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70" w:rsidRDefault="00775AFE">
      <w:pPr>
        <w:pBdr>
          <w:top w:val="nil"/>
          <w:left w:val="nil"/>
          <w:bottom w:val="nil"/>
          <w:right w:val="nil"/>
          <w:between w:val="nil"/>
        </w:pBdr>
        <w:tabs>
          <w:tab w:val="left" w:pos="8273"/>
        </w:tabs>
        <w:rPr>
          <w:rFonts w:ascii="Arial" w:eastAsia="Arial" w:hAnsi="Arial" w:cs="Arial"/>
          <w:color w:val="000000"/>
          <w:sz w:val="22"/>
          <w:szCs w:val="22"/>
        </w:rPr>
      </w:pPr>
      <w:bookmarkStart w:id="0" w:name="_GoBack"/>
      <w:bookmarkEnd w:id="0"/>
      <w:r>
        <w:rPr>
          <w:rFonts w:ascii="Arial" w:eastAsia="Arial" w:hAnsi="Arial" w:cs="Arial"/>
          <w:color w:val="000000"/>
          <w:sz w:val="22"/>
          <w:szCs w:val="22"/>
        </w:rPr>
        <w:tab/>
      </w:r>
      <w:r>
        <w:rPr>
          <w:noProof/>
        </w:rPr>
        <w:drawing>
          <wp:anchor distT="0" distB="0" distL="0" distR="0" simplePos="0" relativeHeight="251658240" behindDoc="1" locked="0" layoutInCell="1" hidden="0" allowOverlap="1">
            <wp:simplePos x="0" y="0"/>
            <wp:positionH relativeFrom="column">
              <wp:posOffset>-365124</wp:posOffset>
            </wp:positionH>
            <wp:positionV relativeFrom="paragraph">
              <wp:posOffset>-216533</wp:posOffset>
            </wp:positionV>
            <wp:extent cx="4492625" cy="14370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92625" cy="1437005"/>
                    </a:xfrm>
                    <a:prstGeom prst="rect">
                      <a:avLst/>
                    </a:prstGeom>
                    <a:ln/>
                  </pic:spPr>
                </pic:pic>
              </a:graphicData>
            </a:graphic>
          </wp:anchor>
        </w:drawing>
      </w: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tbl>
      <w:tblPr>
        <w:tblStyle w:val="a"/>
        <w:tblW w:w="9287" w:type="dxa"/>
        <w:tblInd w:w="0" w:type="dxa"/>
        <w:tblLayout w:type="fixed"/>
        <w:tblLook w:val="0000" w:firstRow="0" w:lastRow="0" w:firstColumn="0" w:lastColumn="0" w:noHBand="0" w:noVBand="0"/>
      </w:tblPr>
      <w:tblGrid>
        <w:gridCol w:w="3494"/>
        <w:gridCol w:w="2850"/>
        <w:gridCol w:w="2943"/>
      </w:tblGrid>
      <w:tr w:rsidR="002C7070">
        <w:tc>
          <w:tcPr>
            <w:tcW w:w="3494"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850"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943"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r>
    </w:tbl>
    <w:p w:rsidR="002C7070" w:rsidRDefault="002C7070">
      <w:pPr>
        <w:pBdr>
          <w:top w:val="nil"/>
          <w:left w:val="nil"/>
          <w:bottom w:val="nil"/>
          <w:right w:val="nil"/>
          <w:between w:val="nil"/>
        </w:pBdr>
        <w:rPr>
          <w:rFonts w:ascii="Arial" w:eastAsia="Arial" w:hAnsi="Arial" w:cs="Arial"/>
          <w:color w:val="000000"/>
          <w:sz w:val="22"/>
          <w:szCs w:val="22"/>
        </w:rPr>
      </w:pPr>
    </w:p>
    <w:tbl>
      <w:tblPr>
        <w:tblStyle w:val="a0"/>
        <w:tblW w:w="6120" w:type="dxa"/>
        <w:tblInd w:w="0" w:type="dxa"/>
        <w:tblLayout w:type="fixed"/>
        <w:tblLook w:val="0000" w:firstRow="0" w:lastRow="0" w:firstColumn="0" w:lastColumn="0" w:noHBand="0" w:noVBand="0"/>
      </w:tblPr>
      <w:tblGrid>
        <w:gridCol w:w="1080"/>
        <w:gridCol w:w="1620"/>
        <w:gridCol w:w="3420"/>
      </w:tblGrid>
      <w:tr w:rsidR="004232E8" w:rsidTr="004232E8">
        <w:tc>
          <w:tcPr>
            <w:tcW w:w="1080" w:type="dxa"/>
            <w:vAlign w:val="center"/>
          </w:tcPr>
          <w:p w:rsidR="004232E8" w:rsidRDefault="004232E8">
            <w:pPr>
              <w:pBdr>
                <w:top w:val="nil"/>
                <w:left w:val="nil"/>
                <w:bottom w:val="nil"/>
                <w:right w:val="nil"/>
                <w:between w:val="nil"/>
              </w:pBdr>
              <w:rPr>
                <w:rFonts w:ascii="Arial" w:eastAsia="Arial" w:hAnsi="Arial" w:cs="Arial"/>
                <w:color w:val="000000"/>
                <w:sz w:val="22"/>
                <w:szCs w:val="22"/>
              </w:rPr>
            </w:pPr>
          </w:p>
        </w:tc>
        <w:tc>
          <w:tcPr>
            <w:tcW w:w="1620" w:type="dxa"/>
            <w:vAlign w:val="center"/>
          </w:tcPr>
          <w:p w:rsidR="004232E8" w:rsidRDefault="004232E8">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4232E8" w:rsidRDefault="004232E8">
            <w:pPr>
              <w:pBdr>
                <w:top w:val="nil"/>
                <w:left w:val="nil"/>
                <w:bottom w:val="nil"/>
                <w:right w:val="nil"/>
                <w:between w:val="nil"/>
              </w:pBdr>
              <w:rPr>
                <w:rFonts w:ascii="Arial" w:eastAsia="Arial" w:hAnsi="Arial" w:cs="Arial"/>
                <w:color w:val="000000"/>
                <w:sz w:val="22"/>
                <w:szCs w:val="22"/>
              </w:rPr>
            </w:pPr>
          </w:p>
        </w:tc>
      </w:tr>
      <w:tr w:rsidR="004232E8" w:rsidTr="004232E8">
        <w:tc>
          <w:tcPr>
            <w:tcW w:w="1080" w:type="dxa"/>
            <w:vAlign w:val="center"/>
          </w:tcPr>
          <w:p w:rsidR="004232E8" w:rsidRDefault="004232E8">
            <w:pPr>
              <w:pBdr>
                <w:top w:val="nil"/>
                <w:left w:val="nil"/>
                <w:bottom w:val="nil"/>
                <w:right w:val="nil"/>
                <w:between w:val="nil"/>
              </w:pBdr>
              <w:rPr>
                <w:rFonts w:ascii="Arial" w:eastAsia="Arial" w:hAnsi="Arial" w:cs="Arial"/>
                <w:color w:val="000000"/>
                <w:sz w:val="22"/>
                <w:szCs w:val="22"/>
              </w:rPr>
            </w:pPr>
          </w:p>
        </w:tc>
        <w:tc>
          <w:tcPr>
            <w:tcW w:w="1620" w:type="dxa"/>
            <w:vAlign w:val="center"/>
          </w:tcPr>
          <w:p w:rsidR="004232E8" w:rsidRDefault="004232E8">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4232E8" w:rsidRDefault="004232E8">
            <w:pPr>
              <w:pBdr>
                <w:top w:val="nil"/>
                <w:left w:val="nil"/>
                <w:bottom w:val="nil"/>
                <w:right w:val="nil"/>
                <w:between w:val="nil"/>
              </w:pBdr>
              <w:rPr>
                <w:rFonts w:ascii="Arial" w:eastAsia="Arial" w:hAnsi="Arial" w:cs="Arial"/>
                <w:color w:val="000000"/>
                <w:sz w:val="22"/>
                <w:szCs w:val="22"/>
              </w:rPr>
            </w:pPr>
          </w:p>
        </w:tc>
      </w:tr>
    </w:tbl>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SPREMEMBA RAZPISNE DOKUMENTACIJE </w:t>
      </w: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za oddajo javnega naročila </w:t>
      </w:r>
    </w:p>
    <w:p w:rsidR="002C7070" w:rsidRDefault="002C7070">
      <w:pPr>
        <w:pBdr>
          <w:top w:val="nil"/>
          <w:left w:val="nil"/>
          <w:bottom w:val="nil"/>
          <w:right w:val="nil"/>
          <w:between w:val="nil"/>
        </w:pBdr>
        <w:rPr>
          <w:rFonts w:ascii="Arial" w:eastAsia="Arial" w:hAnsi="Arial" w:cs="Arial"/>
          <w:color w:val="000000"/>
          <w:sz w:val="22"/>
          <w:szCs w:val="22"/>
        </w:rPr>
      </w:pPr>
    </w:p>
    <w:tbl>
      <w:tblPr>
        <w:tblStyle w:val="a1"/>
        <w:tblW w:w="9288" w:type="dxa"/>
        <w:tblInd w:w="0" w:type="dxa"/>
        <w:tblLayout w:type="fixed"/>
        <w:tblLook w:val="0000" w:firstRow="0" w:lastRow="0" w:firstColumn="0" w:lastColumn="0" w:noHBand="0" w:noVBand="0"/>
      </w:tblPr>
      <w:tblGrid>
        <w:gridCol w:w="9288"/>
      </w:tblGrid>
      <w:tr w:rsidR="002C7070">
        <w:tc>
          <w:tcPr>
            <w:tcW w:w="9288" w:type="dxa"/>
          </w:tcPr>
          <w:p w:rsidR="002C7070" w:rsidRPr="005A5B1B" w:rsidRDefault="0091470D">
            <w:pPr>
              <w:pBdr>
                <w:top w:val="nil"/>
                <w:left w:val="nil"/>
                <w:bottom w:val="nil"/>
                <w:right w:val="nil"/>
                <w:between w:val="nil"/>
              </w:pBdr>
              <w:jc w:val="center"/>
              <w:rPr>
                <w:rFonts w:ascii="Arial" w:eastAsia="Arial" w:hAnsi="Arial" w:cs="Arial"/>
                <w:b/>
                <w:color w:val="000000"/>
                <w:sz w:val="22"/>
                <w:szCs w:val="22"/>
              </w:rPr>
            </w:pPr>
            <w:r w:rsidRPr="0091470D">
              <w:rPr>
                <w:rFonts w:ascii="Arial" w:eastAsia="Arial" w:hAnsi="Arial" w:cs="Arial"/>
                <w:b/>
                <w:color w:val="000000"/>
                <w:sz w:val="22"/>
                <w:szCs w:val="22"/>
              </w:rPr>
              <w:t>Izdelava idejne zasnove in izvedbenega načrta za nadgradnjo železniške postaje Jesenice</w:t>
            </w:r>
          </w:p>
        </w:tc>
      </w:tr>
    </w:tbl>
    <w:p w:rsidR="002C7070" w:rsidRDefault="002C7070">
      <w:pPr>
        <w:pBdr>
          <w:top w:val="nil"/>
          <w:left w:val="nil"/>
          <w:bottom w:val="nil"/>
          <w:right w:val="nil"/>
          <w:between w:val="nil"/>
        </w:pBdr>
        <w:jc w:val="both"/>
        <w:rPr>
          <w:rFonts w:ascii="Arial" w:eastAsia="Arial" w:hAnsi="Arial" w:cs="Arial"/>
          <w:color w:val="000000"/>
          <w:sz w:val="22"/>
          <w:szCs w:val="22"/>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Obvestilo o spremembi razpisne dokumentacije je objavljeno na "Portalu javnih naročil" in na naročnikovi spletni strani. </w:t>
      </w:r>
    </w:p>
    <w:p w:rsidR="002C7070" w:rsidRDefault="002C7070">
      <w:pPr>
        <w:pBdr>
          <w:top w:val="nil"/>
          <w:left w:val="nil"/>
          <w:bottom w:val="nil"/>
          <w:right w:val="nil"/>
          <w:between w:val="nil"/>
        </w:pBdr>
        <w:jc w:val="both"/>
        <w:rPr>
          <w:rFonts w:ascii="Arial" w:eastAsia="Arial" w:hAnsi="Arial" w:cs="Arial"/>
          <w:color w:val="000000"/>
          <w:sz w:val="22"/>
          <w:szCs w:val="22"/>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Obrazložitev sprememb:</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2C7070" w:rsidTr="00F13610">
        <w:trPr>
          <w:trHeight w:val="835"/>
        </w:trPr>
        <w:tc>
          <w:tcPr>
            <w:tcW w:w="9287" w:type="dxa"/>
          </w:tcPr>
          <w:p w:rsidR="002C7070" w:rsidRPr="00F13610" w:rsidRDefault="00C166F5" w:rsidP="00F13610">
            <w:pPr>
              <w:pStyle w:val="Odstavekseznama"/>
              <w:numPr>
                <w:ilvl w:val="0"/>
                <w:numId w:val="4"/>
              </w:numPr>
              <w:pBdr>
                <w:top w:val="nil"/>
                <w:left w:val="nil"/>
                <w:bottom w:val="nil"/>
                <w:right w:val="nil"/>
                <w:between w:val="nil"/>
              </w:pBdr>
              <w:ind w:left="447" w:hanging="447"/>
              <w:rPr>
                <w:rFonts w:ascii="Arial" w:eastAsia="Arial" w:hAnsi="Arial" w:cs="Arial"/>
                <w:color w:val="000000"/>
                <w:sz w:val="22"/>
                <w:szCs w:val="22"/>
              </w:rPr>
            </w:pPr>
            <w:r>
              <w:rPr>
                <w:rFonts w:ascii="Arial" w:eastAsia="Arial" w:hAnsi="Arial" w:cs="Arial"/>
                <w:color w:val="000000"/>
                <w:sz w:val="22"/>
                <w:szCs w:val="22"/>
              </w:rPr>
              <w:t>Spreminja se točka 3.2.3.2</w:t>
            </w:r>
            <w:r w:rsidR="00775AFE" w:rsidRPr="00F13610">
              <w:rPr>
                <w:rFonts w:ascii="Arial" w:eastAsia="Arial" w:hAnsi="Arial" w:cs="Arial"/>
                <w:color w:val="000000"/>
                <w:sz w:val="22"/>
                <w:szCs w:val="22"/>
              </w:rPr>
              <w:t xml:space="preserve"> Navodil</w:t>
            </w:r>
            <w:r w:rsidR="005A5B1B" w:rsidRPr="00F13610">
              <w:rPr>
                <w:rFonts w:ascii="Arial" w:eastAsia="Arial" w:hAnsi="Arial" w:cs="Arial"/>
                <w:color w:val="000000"/>
                <w:sz w:val="22"/>
                <w:szCs w:val="22"/>
              </w:rPr>
              <w:t xml:space="preserve"> za pripravo ponudbe</w:t>
            </w:r>
            <w:r>
              <w:rPr>
                <w:rFonts w:ascii="Arial" w:eastAsia="Arial" w:hAnsi="Arial" w:cs="Arial"/>
                <w:color w:val="000000"/>
                <w:sz w:val="22"/>
                <w:szCs w:val="22"/>
              </w:rPr>
              <w:t xml:space="preserve"> in se spremenjena glasi</w:t>
            </w:r>
            <w:r w:rsidR="00775AFE" w:rsidRPr="00F13610">
              <w:rPr>
                <w:rFonts w:ascii="Arial" w:eastAsia="Arial" w:hAnsi="Arial" w:cs="Arial"/>
                <w:color w:val="000000"/>
                <w:sz w:val="22"/>
                <w:szCs w:val="22"/>
              </w:rPr>
              <w:t>:</w:t>
            </w:r>
          </w:p>
          <w:p w:rsidR="002C7070" w:rsidRDefault="002C7070">
            <w:pPr>
              <w:pBdr>
                <w:top w:val="nil"/>
                <w:left w:val="nil"/>
                <w:bottom w:val="nil"/>
                <w:right w:val="nil"/>
                <w:between w:val="nil"/>
              </w:pBdr>
              <w:ind w:left="720" w:hanging="720"/>
              <w:rPr>
                <w:rFonts w:ascii="Arial" w:eastAsia="Arial" w:hAnsi="Arial" w:cs="Arial"/>
                <w:color w:val="000000"/>
                <w:sz w:val="22"/>
                <w:szCs w:val="22"/>
              </w:rPr>
            </w:pPr>
          </w:p>
          <w:p w:rsidR="00C166F5" w:rsidRPr="00C166F5" w:rsidRDefault="00C166F5" w:rsidP="00C166F5">
            <w:pPr>
              <w:tabs>
                <w:tab w:val="left" w:pos="1418"/>
              </w:tabs>
              <w:spacing w:before="60"/>
              <w:jc w:val="both"/>
              <w:rPr>
                <w:rFonts w:ascii="Arial" w:hAnsi="Arial" w:cs="Arial"/>
              </w:rPr>
            </w:pPr>
            <w:r w:rsidRPr="00C166F5">
              <w:rPr>
                <w:rFonts w:ascii="Arial" w:hAnsi="Arial" w:cs="Arial"/>
              </w:rPr>
              <w:t xml:space="preserve">3.2.3.2 Zagotovljene morajo biti potrebne kadrovske zmogljivosti za kvalitetno izvedbo celotnega naročila v predvidenem roku, skladno z zahtevami iz razpisne dokumentacije, predpisi in standardi s področja predmeta naročila ter delovnopravno zakonodajo. </w:t>
            </w:r>
          </w:p>
          <w:p w:rsidR="00C166F5" w:rsidRPr="00C166F5" w:rsidRDefault="00C166F5" w:rsidP="00C166F5">
            <w:pPr>
              <w:tabs>
                <w:tab w:val="left" w:pos="1418"/>
              </w:tabs>
              <w:spacing w:before="60"/>
              <w:jc w:val="both"/>
              <w:rPr>
                <w:rFonts w:ascii="Arial" w:hAnsi="Arial" w:cs="Arial"/>
              </w:rPr>
            </w:pPr>
          </w:p>
          <w:p w:rsidR="00C166F5" w:rsidRPr="00C166F5" w:rsidRDefault="00C166F5" w:rsidP="00C166F5">
            <w:pPr>
              <w:pStyle w:val="Telobesedila2"/>
              <w:tabs>
                <w:tab w:val="left" w:pos="1276"/>
              </w:tabs>
              <w:spacing w:before="60"/>
              <w:rPr>
                <w:rFonts w:cs="Arial"/>
                <w:b w:val="0"/>
                <w:sz w:val="20"/>
              </w:rPr>
            </w:pPr>
            <w:r w:rsidRPr="00C166F5">
              <w:rPr>
                <w:rFonts w:cs="Arial"/>
                <w:b w:val="0"/>
                <w:sz w:val="20"/>
              </w:rPr>
              <w:t>V času veljavnosti pogodbe morajo vsi ključni kadri, ki jih ponudnik navede za dokazovanje kadrovske sposobnosti aktivno obvladati slovenski jezik ali imeti ves čas veljavnosti pogodbe zagotovljenega prevajalca.</w:t>
            </w:r>
          </w:p>
          <w:p w:rsidR="00C166F5" w:rsidRPr="00C166F5" w:rsidRDefault="00C166F5" w:rsidP="00C166F5">
            <w:pPr>
              <w:pStyle w:val="Telobesedila2"/>
              <w:tabs>
                <w:tab w:val="left" w:pos="1276"/>
              </w:tabs>
              <w:spacing w:before="60"/>
              <w:ind w:left="1276"/>
              <w:rPr>
                <w:rFonts w:cs="Arial"/>
                <w:b w:val="0"/>
                <w:sz w:val="20"/>
                <w:highlight w:val="magenta"/>
              </w:rPr>
            </w:pPr>
          </w:p>
          <w:p w:rsidR="00C166F5" w:rsidRPr="00C166F5" w:rsidRDefault="00C166F5" w:rsidP="00C166F5">
            <w:pPr>
              <w:pStyle w:val="Telobesedila2"/>
              <w:tabs>
                <w:tab w:val="left" w:pos="1276"/>
              </w:tabs>
              <w:spacing w:before="60"/>
              <w:rPr>
                <w:rFonts w:cs="Arial"/>
                <w:b w:val="0"/>
                <w:sz w:val="20"/>
              </w:rPr>
            </w:pPr>
            <w:r w:rsidRPr="00C166F5">
              <w:rPr>
                <w:rFonts w:cs="Arial"/>
                <w:b w:val="0"/>
                <w:sz w:val="20"/>
              </w:rPr>
              <w:t>Zahteva se naslednje kadre:</w:t>
            </w:r>
          </w:p>
          <w:p w:rsidR="00C166F5" w:rsidRPr="00C166F5" w:rsidRDefault="00C166F5" w:rsidP="00C166F5">
            <w:pPr>
              <w:pStyle w:val="Telobesedila2"/>
              <w:tabs>
                <w:tab w:val="left" w:pos="1276"/>
              </w:tabs>
              <w:spacing w:before="60"/>
              <w:ind w:left="1276"/>
              <w:rPr>
                <w:rFonts w:cs="Arial"/>
                <w:b w:val="0"/>
                <w:sz w:val="20"/>
              </w:rPr>
            </w:pPr>
          </w:p>
          <w:tbl>
            <w:tblPr>
              <w:tblW w:w="8221" w:type="dxa"/>
              <w:tblInd w:w="156" w:type="dxa"/>
              <w:tblLayout w:type="fixed"/>
              <w:tblLook w:val="00A0" w:firstRow="1" w:lastRow="0" w:firstColumn="1" w:lastColumn="0" w:noHBand="0" w:noVBand="0"/>
            </w:tblPr>
            <w:tblGrid>
              <w:gridCol w:w="1911"/>
              <w:gridCol w:w="1349"/>
              <w:gridCol w:w="4961"/>
            </w:tblGrid>
            <w:tr w:rsidR="00C166F5" w:rsidRPr="00C166F5" w:rsidTr="00C166F5">
              <w:trPr>
                <w:trHeight w:val="742"/>
              </w:trPr>
              <w:tc>
                <w:tcPr>
                  <w:tcW w:w="1911" w:type="dxa"/>
                  <w:tcBorders>
                    <w:top w:val="single" w:sz="6" w:space="0" w:color="000000"/>
                    <w:left w:val="single" w:sz="6" w:space="0" w:color="000000"/>
                    <w:bottom w:val="single" w:sz="6" w:space="0" w:color="000000"/>
                    <w:right w:val="single" w:sz="6" w:space="0" w:color="000000"/>
                  </w:tcBorders>
                  <w:shd w:val="clear" w:color="auto" w:fill="D2D2D2"/>
                  <w:hideMark/>
                </w:tcPr>
                <w:p w:rsidR="00C166F5" w:rsidRPr="00C166F5" w:rsidRDefault="00C166F5" w:rsidP="00C166F5">
                  <w:pPr>
                    <w:autoSpaceDE w:val="0"/>
                    <w:autoSpaceDN w:val="0"/>
                    <w:adjustRightInd w:val="0"/>
                    <w:spacing w:before="120" w:after="120" w:line="276" w:lineRule="auto"/>
                    <w:ind w:right="-108"/>
                    <w:jc w:val="both"/>
                    <w:rPr>
                      <w:rFonts w:ascii="Arial" w:hAnsi="Arial" w:cs="Arial"/>
                      <w:lang w:eastAsia="en-US"/>
                    </w:rPr>
                  </w:pPr>
                  <w:r w:rsidRPr="00C166F5">
                    <w:rPr>
                      <w:rFonts w:ascii="Arial" w:hAnsi="Arial" w:cs="Arial"/>
                      <w:lang w:eastAsia="en-US"/>
                    </w:rPr>
                    <w:t>Zap.št</w:t>
                  </w:r>
                </w:p>
              </w:tc>
              <w:tc>
                <w:tcPr>
                  <w:tcW w:w="1349" w:type="dxa"/>
                  <w:tcBorders>
                    <w:top w:val="single" w:sz="6" w:space="0" w:color="000000"/>
                    <w:left w:val="single" w:sz="6" w:space="0" w:color="000000"/>
                    <w:bottom w:val="single" w:sz="6" w:space="0" w:color="000000"/>
                    <w:right w:val="single" w:sz="6" w:space="0" w:color="000000"/>
                  </w:tcBorders>
                  <w:shd w:val="clear" w:color="auto" w:fill="D2D2D2"/>
                  <w:hideMark/>
                </w:tcPr>
                <w:p w:rsidR="00C166F5" w:rsidRPr="00C166F5" w:rsidRDefault="00C166F5" w:rsidP="00C166F5">
                  <w:pPr>
                    <w:autoSpaceDE w:val="0"/>
                    <w:autoSpaceDN w:val="0"/>
                    <w:adjustRightInd w:val="0"/>
                    <w:spacing w:before="120" w:after="120" w:line="276" w:lineRule="auto"/>
                    <w:ind w:right="-108"/>
                    <w:rPr>
                      <w:rFonts w:ascii="Arial" w:hAnsi="Arial" w:cs="Arial"/>
                      <w:lang w:eastAsia="en-US"/>
                    </w:rPr>
                  </w:pPr>
                  <w:r w:rsidRPr="00C166F5">
                    <w:rPr>
                      <w:rFonts w:ascii="Arial" w:hAnsi="Arial" w:cs="Arial"/>
                      <w:lang w:eastAsia="en-US"/>
                    </w:rPr>
                    <w:t>Funkcija</w:t>
                  </w:r>
                </w:p>
              </w:tc>
              <w:tc>
                <w:tcPr>
                  <w:tcW w:w="4961" w:type="dxa"/>
                  <w:tcBorders>
                    <w:top w:val="single" w:sz="6" w:space="0" w:color="000000"/>
                    <w:left w:val="single" w:sz="6" w:space="0" w:color="000000"/>
                    <w:bottom w:val="single" w:sz="6" w:space="0" w:color="000000"/>
                    <w:right w:val="single" w:sz="6" w:space="0" w:color="000000"/>
                  </w:tcBorders>
                  <w:shd w:val="clear" w:color="auto" w:fill="D2D2D2"/>
                  <w:hideMark/>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t>Zahtevani pogoji</w:t>
                  </w:r>
                </w:p>
              </w:tc>
            </w:tr>
            <w:tr w:rsidR="00C166F5" w:rsidRPr="00C166F5" w:rsidTr="00C166F5">
              <w:trPr>
                <w:trHeight w:val="411"/>
              </w:trPr>
              <w:tc>
                <w:tcPr>
                  <w:tcW w:w="1911" w:type="dxa"/>
                  <w:tcBorders>
                    <w:top w:val="single" w:sz="6" w:space="0" w:color="000000"/>
                    <w:left w:val="single" w:sz="6" w:space="0" w:color="000000"/>
                    <w:bottom w:val="single" w:sz="6" w:space="0" w:color="000000"/>
                    <w:right w:val="single" w:sz="6" w:space="0" w:color="000000"/>
                  </w:tcBorders>
                  <w:hideMark/>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t>1</w:t>
                  </w:r>
                </w:p>
              </w:tc>
              <w:tc>
                <w:tcPr>
                  <w:tcW w:w="1349" w:type="dxa"/>
                  <w:tcBorders>
                    <w:top w:val="single" w:sz="6" w:space="0" w:color="000000"/>
                    <w:left w:val="single" w:sz="6" w:space="0" w:color="000000"/>
                    <w:bottom w:val="single" w:sz="6" w:space="0" w:color="000000"/>
                    <w:right w:val="single" w:sz="6" w:space="0" w:color="000000"/>
                  </w:tcBorders>
                  <w:hideMark/>
                </w:tcPr>
                <w:p w:rsidR="00C166F5" w:rsidRPr="00C166F5" w:rsidRDefault="00C166F5" w:rsidP="00C166F5">
                  <w:pPr>
                    <w:spacing w:line="276" w:lineRule="auto"/>
                    <w:rPr>
                      <w:rFonts w:ascii="Arial" w:hAnsi="Arial" w:cs="Arial"/>
                      <w:lang w:eastAsia="en-US"/>
                    </w:rPr>
                  </w:pPr>
                  <w:r w:rsidRPr="00C166F5">
                    <w:rPr>
                      <w:rFonts w:ascii="Arial" w:hAnsi="Arial" w:cs="Arial"/>
                      <w:lang w:eastAsia="en-US"/>
                    </w:rPr>
                    <w:t xml:space="preserve">Vodja projekta </w:t>
                  </w:r>
                </w:p>
                <w:p w:rsidR="00C166F5" w:rsidRPr="00C166F5" w:rsidRDefault="00C166F5" w:rsidP="00C166F5">
                  <w:pPr>
                    <w:autoSpaceDE w:val="0"/>
                    <w:autoSpaceDN w:val="0"/>
                    <w:adjustRightInd w:val="0"/>
                    <w:spacing w:before="120" w:after="120" w:line="276" w:lineRule="auto"/>
                    <w:rPr>
                      <w:rFonts w:ascii="Arial" w:hAnsi="Arial" w:cs="Arial"/>
                      <w:lang w:eastAsia="en-US"/>
                    </w:rPr>
                  </w:pPr>
                </w:p>
              </w:tc>
              <w:tc>
                <w:tcPr>
                  <w:tcW w:w="4961" w:type="dxa"/>
                  <w:tcBorders>
                    <w:top w:val="single" w:sz="6" w:space="0" w:color="000000"/>
                    <w:left w:val="single" w:sz="6" w:space="0" w:color="000000"/>
                    <w:bottom w:val="single" w:sz="6" w:space="0" w:color="000000"/>
                    <w:right w:val="single" w:sz="6" w:space="0" w:color="000000"/>
                  </w:tcBorders>
                  <w:hideMark/>
                </w:tcPr>
                <w:p w:rsidR="00C166F5" w:rsidRPr="00C166F5" w:rsidRDefault="00C166F5" w:rsidP="00C166F5">
                  <w:pPr>
                    <w:numPr>
                      <w:ilvl w:val="0"/>
                      <w:numId w:val="5"/>
                    </w:numPr>
                    <w:jc w:val="both"/>
                    <w:rPr>
                      <w:rFonts w:ascii="Arial" w:hAnsi="Arial" w:cs="Arial"/>
                      <w:lang w:eastAsia="en-US"/>
                    </w:rPr>
                  </w:pPr>
                  <w:r w:rsidRPr="00C166F5">
                    <w:rPr>
                      <w:rFonts w:ascii="Arial" w:hAnsi="Arial" w:cs="Arial"/>
                      <w:lang w:eastAsia="en-US"/>
                    </w:rPr>
                    <w:t xml:space="preserve">ima izobrazbo s področja gradbeništva. </w:t>
                  </w:r>
                </w:p>
                <w:p w:rsidR="00C166F5" w:rsidRPr="00C166F5" w:rsidRDefault="00C166F5" w:rsidP="00C166F5">
                  <w:pPr>
                    <w:numPr>
                      <w:ilvl w:val="0"/>
                      <w:numId w:val="5"/>
                    </w:numPr>
                    <w:spacing w:line="276" w:lineRule="auto"/>
                    <w:jc w:val="both"/>
                    <w:rPr>
                      <w:rFonts w:ascii="Arial" w:hAnsi="Arial" w:cs="Arial"/>
                      <w:b/>
                      <w:lang w:eastAsia="en-US"/>
                    </w:rPr>
                  </w:pPr>
                  <w:r w:rsidRPr="00C166F5">
                    <w:rPr>
                      <w:rFonts w:ascii="Arial" w:hAnsi="Arial" w:cs="Arial"/>
                      <w:lang w:eastAsia="en-US"/>
                    </w:rPr>
                    <w:t xml:space="preserve">v zadnjih 10 letih pred objavo predmetnega naročila ima reference kot odgovorni vodja projekta (po ZGO-1) ali vodja projekta (po GZ)  pri vodenju vsaj enega (1) projekta faze </w:t>
                  </w:r>
                  <w:r w:rsidRPr="00C166F5">
                    <w:rPr>
                      <w:rFonts w:ascii="Arial" w:hAnsi="Arial" w:cs="Arial"/>
                      <w:iCs/>
                    </w:rPr>
                    <w:t xml:space="preserve">izdelave IZN ali PZI s področja projektiranja </w:t>
                  </w:r>
                  <w:r w:rsidRPr="00C166F5">
                    <w:rPr>
                      <w:rFonts w:ascii="Arial" w:hAnsi="Arial" w:cs="Arial"/>
                      <w:lang w:eastAsia="en-US"/>
                    </w:rPr>
                    <w:t xml:space="preserve">železniške infrastrukture, </w:t>
                  </w:r>
                  <w:r w:rsidRPr="00C166F5">
                    <w:rPr>
                      <w:rFonts w:ascii="Arial" w:hAnsi="Arial" w:cs="Arial"/>
                    </w:rPr>
                    <w:t>ki je vključeval novogradnjo ali nadgradnjo ali rekonstrukcijo tirov in tirnih naprav na železniški postaji z najmanj enim (1) peronom</w:t>
                  </w:r>
                  <w:r w:rsidRPr="00C166F5">
                    <w:rPr>
                      <w:rFonts w:ascii="Arial" w:hAnsi="Arial" w:cs="Arial"/>
                      <w:lang w:eastAsia="en-US"/>
                    </w:rPr>
                    <w:t>.</w:t>
                  </w:r>
                  <w:r w:rsidRPr="00C166F5">
                    <w:rPr>
                      <w:rFonts w:ascii="Arial" w:hAnsi="Arial" w:cs="Arial"/>
                    </w:rPr>
                    <w:t xml:space="preserve"> Investicijska vrednost novogradnje ali nadgradnje ali rekonstrukcije tirov in tirnih naprav na železniški postaji</w:t>
                  </w:r>
                  <w:r w:rsidRPr="00C166F5" w:rsidDel="00A07AD2">
                    <w:rPr>
                      <w:rFonts w:ascii="Arial" w:hAnsi="Arial" w:cs="Arial"/>
                    </w:rPr>
                    <w:t xml:space="preserve"> </w:t>
                  </w:r>
                  <w:r w:rsidRPr="00C166F5">
                    <w:rPr>
                      <w:rFonts w:ascii="Arial" w:hAnsi="Arial" w:cs="Arial"/>
                    </w:rPr>
                    <w:t xml:space="preserve">mora znašati najmanj 10.000.000,00 EUR brez DDV (opomba: Vrednost investicije se upošteva skladno s projektantskim predračunom). </w:t>
                  </w:r>
                </w:p>
                <w:p w:rsidR="00C166F5" w:rsidRPr="00F54AD1" w:rsidRDefault="00C166F5" w:rsidP="00C166F5">
                  <w:pPr>
                    <w:numPr>
                      <w:ilvl w:val="0"/>
                      <w:numId w:val="5"/>
                    </w:numPr>
                    <w:spacing w:line="276" w:lineRule="auto"/>
                    <w:jc w:val="both"/>
                    <w:rPr>
                      <w:rFonts w:ascii="Arial" w:hAnsi="Arial" w:cs="Arial"/>
                      <w:b/>
                      <w:lang w:eastAsia="en-US"/>
                    </w:rPr>
                  </w:pPr>
                  <w:r w:rsidRPr="00C166F5">
                    <w:rPr>
                      <w:rFonts w:ascii="Arial" w:hAnsi="Arial" w:cs="Arial"/>
                      <w:lang w:eastAsia="en-US"/>
                    </w:rPr>
                    <w:t xml:space="preserve">je vpisan v imenik pooblaščenih inženirjev z aktivnim poklicnim nazivom pristojne poklicne </w:t>
                  </w:r>
                  <w:r w:rsidRPr="00C166F5">
                    <w:rPr>
                      <w:rFonts w:ascii="Arial" w:hAnsi="Arial" w:cs="Arial"/>
                      <w:lang w:eastAsia="en-US"/>
                    </w:rPr>
                    <w:lastRenderedPageBreak/>
                    <w:t>zbornice v Republiki Sloveniji (IZS) oziroma za ta vpis izpolnjuje predpisane pogoje.</w:t>
                  </w:r>
                </w:p>
                <w:p w:rsidR="00F54AD1" w:rsidRPr="00C166F5" w:rsidRDefault="00F54AD1" w:rsidP="00C166F5">
                  <w:pPr>
                    <w:numPr>
                      <w:ilvl w:val="0"/>
                      <w:numId w:val="5"/>
                    </w:numPr>
                    <w:spacing w:line="276" w:lineRule="auto"/>
                    <w:jc w:val="both"/>
                    <w:rPr>
                      <w:rFonts w:ascii="Arial" w:hAnsi="Arial" w:cs="Arial"/>
                      <w:b/>
                      <w:lang w:eastAsia="en-US"/>
                    </w:rPr>
                  </w:pPr>
                  <w:r>
                    <w:rPr>
                      <w:rFonts w:ascii="Arial" w:hAnsi="Arial" w:cs="Arial"/>
                    </w:rPr>
                    <w:t>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p w:rsidR="00C166F5" w:rsidRPr="00C166F5" w:rsidRDefault="00C166F5" w:rsidP="00C166F5">
                  <w:pPr>
                    <w:spacing w:line="276" w:lineRule="auto"/>
                    <w:ind w:left="608"/>
                    <w:jc w:val="both"/>
                    <w:rPr>
                      <w:rFonts w:ascii="Arial" w:hAnsi="Arial" w:cs="Arial"/>
                      <w:strike/>
                      <w:lang w:eastAsia="en-US"/>
                    </w:rPr>
                  </w:pPr>
                </w:p>
              </w:tc>
            </w:tr>
            <w:tr w:rsidR="00C166F5" w:rsidRPr="00C166F5" w:rsidTr="00C166F5">
              <w:trPr>
                <w:trHeight w:val="411"/>
              </w:trPr>
              <w:tc>
                <w:tcPr>
                  <w:tcW w:w="1911"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lastRenderedPageBreak/>
                    <w:t>2</w:t>
                  </w:r>
                </w:p>
              </w:tc>
              <w:tc>
                <w:tcPr>
                  <w:tcW w:w="1349"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spacing w:line="276" w:lineRule="auto"/>
                    <w:rPr>
                      <w:rFonts w:ascii="Arial" w:hAnsi="Arial" w:cs="Arial"/>
                      <w:lang w:eastAsia="en-US"/>
                    </w:rPr>
                  </w:pPr>
                  <w:r w:rsidRPr="00C166F5">
                    <w:rPr>
                      <w:rFonts w:ascii="Arial" w:hAnsi="Arial" w:cs="Arial"/>
                      <w:lang w:eastAsia="en-US"/>
                    </w:rPr>
                    <w:t>Projektant s področja projektiranja železniške infrastrukture in sicer za izdelavo načrta tirnih naprav</w:t>
                  </w:r>
                </w:p>
              </w:tc>
              <w:tc>
                <w:tcPr>
                  <w:tcW w:w="4961"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numPr>
                      <w:ilvl w:val="0"/>
                      <w:numId w:val="5"/>
                    </w:numPr>
                    <w:jc w:val="both"/>
                    <w:rPr>
                      <w:rFonts w:ascii="Arial" w:hAnsi="Arial" w:cs="Arial"/>
                      <w:lang w:eastAsia="en-US"/>
                    </w:rPr>
                  </w:pPr>
                  <w:r w:rsidRPr="00C166F5">
                    <w:rPr>
                      <w:rFonts w:ascii="Arial" w:hAnsi="Arial" w:cs="Arial"/>
                      <w:lang w:eastAsia="en-US"/>
                    </w:rPr>
                    <w:t xml:space="preserve">ima izobrazbo s področja gradbeništva. </w:t>
                  </w:r>
                </w:p>
                <w:p w:rsidR="00C166F5" w:rsidRPr="00C166F5" w:rsidRDefault="00C166F5" w:rsidP="00C166F5">
                  <w:pPr>
                    <w:numPr>
                      <w:ilvl w:val="0"/>
                      <w:numId w:val="5"/>
                    </w:numPr>
                    <w:spacing w:line="276" w:lineRule="auto"/>
                    <w:jc w:val="both"/>
                    <w:rPr>
                      <w:rFonts w:ascii="Arial" w:hAnsi="Arial" w:cs="Arial"/>
                      <w:b/>
                      <w:lang w:eastAsia="en-US"/>
                    </w:rPr>
                  </w:pPr>
                  <w:r w:rsidRPr="00C166F5">
                    <w:rPr>
                      <w:rFonts w:ascii="Arial" w:hAnsi="Arial" w:cs="Arial"/>
                      <w:lang w:eastAsia="en-US"/>
                    </w:rPr>
                    <w:t xml:space="preserve">v zadnjih 10 letih pred objavo predmetnega naročila ima reference kot odgovorni projektant (po ZGO-1) ali pooblaščeni inženir (projektant) (po GZ)  pri izdelavi vsaj enega (1) načrta tirnih naprav na železniški postaji z najmanj enim (1) peronom v okviru projekta na nivoju </w:t>
                  </w:r>
                  <w:r w:rsidRPr="00C166F5">
                    <w:rPr>
                      <w:rFonts w:ascii="Arial" w:hAnsi="Arial" w:cs="Arial"/>
                    </w:rPr>
                    <w:t xml:space="preserve">PZI in/ali IZN </w:t>
                  </w:r>
                  <w:r w:rsidRPr="00C166F5">
                    <w:rPr>
                      <w:rFonts w:ascii="Arial" w:hAnsi="Arial" w:cs="Arial"/>
                      <w:lang w:eastAsia="en-US"/>
                    </w:rPr>
                    <w:t>s področja projektiranja železniške infrastrukture.</w:t>
                  </w:r>
                  <w:r w:rsidRPr="00C166F5">
                    <w:rPr>
                      <w:rFonts w:ascii="Arial" w:hAnsi="Arial" w:cs="Arial"/>
                    </w:rPr>
                    <w:t xml:space="preserve"> Investicijska vrednost tirnih naprav na železniški postaji z najmanj enim (1) peronom mora znašati najmanj 10.000.000,00 EUR brez DDV </w:t>
                  </w:r>
                  <w:r w:rsidRPr="00C166F5">
                    <w:rPr>
                      <w:rFonts w:ascii="Arial" w:hAnsi="Arial" w:cs="Arial"/>
                      <w:lang w:eastAsia="en-US"/>
                    </w:rPr>
                    <w:t xml:space="preserve">(opomba: Vrednost investicije se upošteva skladno s projektantskim predračunom). </w:t>
                  </w:r>
                </w:p>
                <w:p w:rsidR="00C166F5" w:rsidRPr="00C166F5" w:rsidRDefault="00C166F5" w:rsidP="00C166F5">
                  <w:pPr>
                    <w:numPr>
                      <w:ilvl w:val="0"/>
                      <w:numId w:val="5"/>
                    </w:numPr>
                    <w:spacing w:line="276" w:lineRule="auto"/>
                    <w:jc w:val="both"/>
                    <w:rPr>
                      <w:rFonts w:ascii="Arial" w:hAnsi="Arial" w:cs="Arial"/>
                      <w:b/>
                      <w:lang w:eastAsia="en-US"/>
                    </w:rPr>
                  </w:pPr>
                  <w:r w:rsidRPr="00C166F5">
                    <w:rPr>
                      <w:rFonts w:ascii="Arial" w:hAnsi="Arial" w:cs="Arial"/>
                      <w:lang w:eastAsia="en-US"/>
                    </w:rPr>
                    <w:t>je vpisan v imenik pooblaščenih inženirjev z aktivnim poklicnim nazivom pristojne poklicne zbornice v Republiki Sloveniji (IZS) oziroma za ta vpis izpolnjuje predpisane pogoje.</w:t>
                  </w:r>
                </w:p>
                <w:p w:rsidR="00C166F5" w:rsidRPr="00C166F5" w:rsidRDefault="00C166F5" w:rsidP="00C166F5">
                  <w:pPr>
                    <w:ind w:left="608"/>
                    <w:jc w:val="both"/>
                    <w:rPr>
                      <w:rFonts w:ascii="Arial" w:hAnsi="Arial" w:cs="Arial"/>
                      <w:lang w:eastAsia="en-US"/>
                    </w:rPr>
                  </w:pPr>
                </w:p>
              </w:tc>
            </w:tr>
            <w:tr w:rsidR="00C166F5" w:rsidRPr="00C166F5" w:rsidTr="00C166F5">
              <w:trPr>
                <w:trHeight w:val="4131"/>
              </w:trPr>
              <w:tc>
                <w:tcPr>
                  <w:tcW w:w="1911"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lastRenderedPageBreak/>
                    <w:t>3</w:t>
                  </w:r>
                </w:p>
              </w:tc>
              <w:tc>
                <w:tcPr>
                  <w:tcW w:w="1349"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spacing w:line="276" w:lineRule="auto"/>
                    <w:rPr>
                      <w:rFonts w:ascii="Arial" w:hAnsi="Arial" w:cs="Arial"/>
                      <w:lang w:eastAsia="en-US"/>
                    </w:rPr>
                  </w:pPr>
                  <w:r w:rsidRPr="00C166F5">
                    <w:rPr>
                      <w:rFonts w:ascii="Arial" w:hAnsi="Arial" w:cs="Arial"/>
                      <w:lang w:eastAsia="en-US"/>
                    </w:rPr>
                    <w:t>Projektant s področja projektiranja železniške infrastrukture in sicer za izdelavo načrta gradbenih konstrukcij premostitvenih objektov</w:t>
                  </w:r>
                </w:p>
              </w:tc>
              <w:tc>
                <w:tcPr>
                  <w:tcW w:w="4961"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numPr>
                      <w:ilvl w:val="0"/>
                      <w:numId w:val="5"/>
                    </w:numPr>
                    <w:spacing w:line="276" w:lineRule="auto"/>
                    <w:jc w:val="both"/>
                    <w:rPr>
                      <w:rFonts w:ascii="Arial" w:hAnsi="Arial" w:cs="Arial"/>
                    </w:rPr>
                  </w:pPr>
                  <w:r w:rsidRPr="00C166F5">
                    <w:rPr>
                      <w:rFonts w:ascii="Arial" w:hAnsi="Arial" w:cs="Arial"/>
                    </w:rPr>
                    <w:t xml:space="preserve">ima izobrazbo s področja gradbeništva. </w:t>
                  </w:r>
                </w:p>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lang w:eastAsia="en-US"/>
                    </w:rPr>
                    <w:t xml:space="preserve">v zadnjih 10 letih pred objavo predmetnega naročila ima reference kot odgovorni projektant (po ZGO-1) ali pooblaščeni inženir (projektant) (po GZ) </w:t>
                  </w:r>
                  <w:r w:rsidRPr="00C166F5">
                    <w:rPr>
                      <w:rFonts w:ascii="Arial" w:hAnsi="Arial" w:cs="Arial"/>
                    </w:rPr>
                    <w:t xml:space="preserve">pri izdelavi vsaj enega (1) projekta na nivoju PZI in/ali IZN s področja projektiranja železniške infrastrukture in sicer za izdelavo načrta gradbenih konstrukcij premostitvenih objektov. Investicijska vrednost gradbenih konstrukcij premostitvenih objektov mora znašati najmanj 500.000,00 EUR brez DDV </w:t>
                  </w:r>
                  <w:r w:rsidRPr="00C166F5">
                    <w:rPr>
                      <w:rFonts w:ascii="Arial" w:hAnsi="Arial" w:cs="Arial"/>
                      <w:lang w:eastAsia="en-US"/>
                    </w:rPr>
                    <w:t xml:space="preserve">(opomba: Vrednost investicije se upošteva skladno s projektantskim predračunom). </w:t>
                  </w:r>
                </w:p>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rPr>
                    <w:t>je vpisan v imenik pooblaščenih inženirjev z aktivnim poklicnim nazivom pristojne poklicne zbornice v Republiki Sloveniji (IZS) oziroma za ta vpis izpolnjuje predpisane pogoje.</w:t>
                  </w:r>
                </w:p>
                <w:p w:rsidR="00C166F5" w:rsidRPr="00C166F5" w:rsidRDefault="00C166F5" w:rsidP="00C166F5">
                  <w:pPr>
                    <w:spacing w:line="276" w:lineRule="auto"/>
                    <w:ind w:left="608"/>
                    <w:jc w:val="both"/>
                    <w:rPr>
                      <w:rFonts w:ascii="Arial" w:hAnsi="Arial" w:cs="Arial"/>
                      <w:strike/>
                      <w:lang w:eastAsia="en-US"/>
                    </w:rPr>
                  </w:pPr>
                </w:p>
              </w:tc>
            </w:tr>
            <w:tr w:rsidR="00C166F5" w:rsidRPr="00C166F5" w:rsidTr="00C166F5">
              <w:trPr>
                <w:trHeight w:val="674"/>
              </w:trPr>
              <w:tc>
                <w:tcPr>
                  <w:tcW w:w="1911"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t>4</w:t>
                  </w:r>
                </w:p>
              </w:tc>
              <w:tc>
                <w:tcPr>
                  <w:tcW w:w="1349"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spacing w:line="276" w:lineRule="auto"/>
                    <w:rPr>
                      <w:rFonts w:ascii="Arial" w:hAnsi="Arial" w:cs="Arial"/>
                      <w:lang w:eastAsia="en-US"/>
                    </w:rPr>
                  </w:pPr>
                  <w:r w:rsidRPr="00C166F5">
                    <w:rPr>
                      <w:rFonts w:ascii="Arial" w:hAnsi="Arial" w:cs="Arial"/>
                      <w:lang w:eastAsia="en-US"/>
                    </w:rPr>
                    <w:t>Projektant</w:t>
                  </w:r>
                  <w:r w:rsidRPr="00C166F5" w:rsidDel="00A4762B">
                    <w:rPr>
                      <w:rFonts w:ascii="Arial" w:hAnsi="Arial" w:cs="Arial"/>
                      <w:lang w:eastAsia="en-US"/>
                    </w:rPr>
                    <w:t xml:space="preserve"> s področja projektiranja železniške infrastrukture in sicer za izdelavo načrta</w:t>
                  </w:r>
                  <w:r w:rsidRPr="00C166F5" w:rsidDel="00A4762B">
                    <w:rPr>
                      <w:rFonts w:ascii="Arial" w:hAnsi="Arial" w:cs="Arial"/>
                    </w:rPr>
                    <w:t xml:space="preserve"> </w:t>
                  </w:r>
                  <w:r w:rsidRPr="00C166F5" w:rsidDel="00A4762B">
                    <w:rPr>
                      <w:rFonts w:ascii="Arial" w:hAnsi="Arial" w:cs="Arial"/>
                      <w:lang w:eastAsia="en-US"/>
                    </w:rPr>
                    <w:t>električnih inštalacij in električne opreme</w:t>
                  </w:r>
                </w:p>
              </w:tc>
              <w:tc>
                <w:tcPr>
                  <w:tcW w:w="4961" w:type="dxa"/>
                  <w:tcBorders>
                    <w:top w:val="single" w:sz="6" w:space="0" w:color="000000"/>
                    <w:left w:val="single" w:sz="6" w:space="0" w:color="000000"/>
                    <w:bottom w:val="single" w:sz="6" w:space="0" w:color="000000"/>
                    <w:right w:val="single" w:sz="6" w:space="0" w:color="000000"/>
                  </w:tcBorders>
                </w:tcPr>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lang w:eastAsia="en-US"/>
                    </w:rPr>
                    <w:t>ima izobrazbo s področja elektrotehnike.</w:t>
                  </w:r>
                </w:p>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lang w:eastAsia="en-US"/>
                    </w:rPr>
                    <w:t xml:space="preserve">v zadnjih 10 letih pred objavo predmetnega naročila ima reference kot odgovorni projektant (po ZGO-1) ali pooblaščeni inženir (projektant) (po GZ) pri izdelavi vsaj enega (1) </w:t>
                  </w:r>
                  <w:r w:rsidRPr="00C166F5">
                    <w:rPr>
                      <w:rFonts w:ascii="Arial" w:hAnsi="Arial" w:cs="Arial"/>
                      <w:iCs/>
                    </w:rPr>
                    <w:t>projekta</w:t>
                  </w:r>
                  <w:r w:rsidRPr="00C166F5">
                    <w:rPr>
                      <w:rFonts w:ascii="Arial" w:hAnsi="Arial" w:cs="Arial"/>
                      <w:lang w:eastAsia="en-US"/>
                    </w:rPr>
                    <w:t xml:space="preserve"> na nivoju </w:t>
                  </w:r>
                  <w:r w:rsidRPr="00C166F5">
                    <w:rPr>
                      <w:rFonts w:ascii="Arial" w:hAnsi="Arial" w:cs="Arial"/>
                      <w:iCs/>
                    </w:rPr>
                    <w:t xml:space="preserve">PZI in/ali IZN </w:t>
                  </w:r>
                  <w:r w:rsidRPr="00C166F5">
                    <w:rPr>
                      <w:rFonts w:ascii="Arial" w:hAnsi="Arial" w:cs="Arial"/>
                      <w:lang w:eastAsia="en-US"/>
                    </w:rPr>
                    <w:t xml:space="preserve">s področja projektiranja železniške infrastrukture in sicer za izdelavo načrta električnih inštalacij in električne opreme. </w:t>
                  </w:r>
                </w:p>
                <w:p w:rsidR="00C166F5" w:rsidRPr="00C166F5" w:rsidRDefault="00C166F5" w:rsidP="00C166F5">
                  <w:pPr>
                    <w:numPr>
                      <w:ilvl w:val="0"/>
                      <w:numId w:val="5"/>
                    </w:numPr>
                    <w:spacing w:line="276" w:lineRule="auto"/>
                    <w:jc w:val="both"/>
                    <w:rPr>
                      <w:rFonts w:ascii="Arial" w:hAnsi="Arial" w:cs="Arial"/>
                    </w:rPr>
                  </w:pPr>
                  <w:r w:rsidRPr="00C166F5">
                    <w:rPr>
                      <w:rFonts w:ascii="Arial" w:hAnsi="Arial" w:cs="Arial"/>
                    </w:rPr>
                    <w:t>je vpisan v imenik pooblaščenih inženirjev z aktivnim poklicnim nazivom pristojne poklicne zbornice v Republiki Sloveniji (IZS) oziroma za ta vpis izpolnjuje predpisane pogoje.</w:t>
                  </w:r>
                </w:p>
              </w:tc>
            </w:tr>
            <w:tr w:rsidR="00C166F5" w:rsidRPr="00C166F5" w:rsidTr="00C166F5">
              <w:trPr>
                <w:trHeight w:val="742"/>
              </w:trPr>
              <w:tc>
                <w:tcPr>
                  <w:tcW w:w="1911"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t>5</w:t>
                  </w:r>
                </w:p>
              </w:tc>
              <w:tc>
                <w:tcPr>
                  <w:tcW w:w="1349"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spacing w:line="276" w:lineRule="auto"/>
                    <w:rPr>
                      <w:rFonts w:ascii="Arial" w:hAnsi="Arial" w:cs="Arial"/>
                      <w:lang w:eastAsia="en-US"/>
                    </w:rPr>
                  </w:pPr>
                  <w:r w:rsidRPr="00C166F5">
                    <w:rPr>
                      <w:rFonts w:ascii="Arial" w:hAnsi="Arial" w:cs="Arial"/>
                      <w:lang w:eastAsia="en-US"/>
                    </w:rPr>
                    <w:t>Projektant s področja projektiranja železniške infrastrukture in sicer za izdelavo načrta vozne mreže</w:t>
                  </w:r>
                </w:p>
              </w:tc>
              <w:tc>
                <w:tcPr>
                  <w:tcW w:w="4961"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lang w:eastAsia="en-US"/>
                    </w:rPr>
                    <w:t>ima izobrazbo s področja elektrotehnike.</w:t>
                  </w:r>
                </w:p>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lang w:eastAsia="en-US"/>
                    </w:rPr>
                    <w:t xml:space="preserve">v zadnjih 10 letih pred objavo predmetnega naročila ima reference kot odgovorni projektant (po ZGO-1) ali pooblaščeni inženir (projektant) (po GZ) pri izdelavi vsaj enega (1) </w:t>
                  </w:r>
                  <w:r w:rsidRPr="00C166F5">
                    <w:rPr>
                      <w:rFonts w:ascii="Arial" w:hAnsi="Arial" w:cs="Arial"/>
                      <w:iCs/>
                    </w:rPr>
                    <w:t>projekta</w:t>
                  </w:r>
                  <w:r w:rsidRPr="00C166F5">
                    <w:rPr>
                      <w:rFonts w:ascii="Arial" w:hAnsi="Arial" w:cs="Arial"/>
                      <w:lang w:eastAsia="en-US"/>
                    </w:rPr>
                    <w:t xml:space="preserve"> na nivoju </w:t>
                  </w:r>
                  <w:r w:rsidRPr="00C166F5">
                    <w:rPr>
                      <w:rFonts w:ascii="Arial" w:hAnsi="Arial" w:cs="Arial"/>
                      <w:iCs/>
                    </w:rPr>
                    <w:t xml:space="preserve">PZI in/ali IZN </w:t>
                  </w:r>
                  <w:r w:rsidRPr="00C166F5">
                    <w:rPr>
                      <w:rFonts w:ascii="Arial" w:hAnsi="Arial" w:cs="Arial"/>
                      <w:lang w:eastAsia="en-US"/>
                    </w:rPr>
                    <w:t xml:space="preserve">s področja projektiranja železniške infrastrukture in sicer za izdelavo načrta vozne mreže. </w:t>
                  </w:r>
                </w:p>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lang w:eastAsia="en-US"/>
                    </w:rPr>
                    <w:t>je vpisan v imenik pooblaščenih inženirjev z aktivnim poklicnim nazivom pristojne poklicne zbornice v Republiki Sloveniji (IZS) oziroma za ta vpis izpolnjuje predpisane pogoje.</w:t>
                  </w:r>
                </w:p>
                <w:p w:rsidR="00C166F5" w:rsidRPr="00C166F5" w:rsidRDefault="00C166F5" w:rsidP="00C166F5">
                  <w:pPr>
                    <w:spacing w:line="276" w:lineRule="auto"/>
                    <w:ind w:left="608"/>
                    <w:jc w:val="both"/>
                    <w:rPr>
                      <w:rFonts w:ascii="Arial" w:hAnsi="Arial" w:cs="Arial"/>
                      <w:strike/>
                      <w:lang w:eastAsia="en-US"/>
                    </w:rPr>
                  </w:pPr>
                </w:p>
              </w:tc>
            </w:tr>
            <w:tr w:rsidR="00C166F5" w:rsidRPr="00C166F5" w:rsidTr="00C166F5">
              <w:trPr>
                <w:trHeight w:val="742"/>
              </w:trPr>
              <w:tc>
                <w:tcPr>
                  <w:tcW w:w="1911"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t>6</w:t>
                  </w:r>
                </w:p>
              </w:tc>
              <w:tc>
                <w:tcPr>
                  <w:tcW w:w="1349"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spacing w:line="276" w:lineRule="auto"/>
                    <w:rPr>
                      <w:rFonts w:ascii="Arial" w:hAnsi="Arial" w:cs="Arial"/>
                      <w:lang w:eastAsia="en-US"/>
                    </w:rPr>
                  </w:pPr>
                  <w:r w:rsidRPr="00C166F5">
                    <w:rPr>
                      <w:rFonts w:ascii="Arial" w:hAnsi="Arial" w:cs="Arial"/>
                      <w:lang w:eastAsia="en-US"/>
                    </w:rPr>
                    <w:t xml:space="preserve">Projektant s področja projektiranja železniške infrastrukture in sicer za izdelavo načrta </w:t>
                  </w:r>
                  <w:r w:rsidRPr="00C166F5">
                    <w:rPr>
                      <w:rFonts w:ascii="Arial" w:hAnsi="Arial" w:cs="Arial"/>
                      <w:lang w:eastAsia="en-US"/>
                    </w:rPr>
                    <w:lastRenderedPageBreak/>
                    <w:t>signalno varnostnih (SV) naprav</w:t>
                  </w:r>
                </w:p>
              </w:tc>
              <w:tc>
                <w:tcPr>
                  <w:tcW w:w="4961"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numPr>
                      <w:ilvl w:val="0"/>
                      <w:numId w:val="5"/>
                    </w:numPr>
                    <w:spacing w:line="276" w:lineRule="auto"/>
                    <w:jc w:val="both"/>
                    <w:rPr>
                      <w:rFonts w:ascii="Arial" w:hAnsi="Arial" w:cs="Arial"/>
                    </w:rPr>
                  </w:pPr>
                  <w:r w:rsidRPr="00C166F5">
                    <w:rPr>
                      <w:rFonts w:ascii="Arial" w:hAnsi="Arial" w:cs="Arial"/>
                    </w:rPr>
                    <w:lastRenderedPageBreak/>
                    <w:t>ima izobrazbo s področja elektrotehnike.</w:t>
                  </w:r>
                </w:p>
                <w:p w:rsidR="00C166F5" w:rsidRPr="00C166F5" w:rsidRDefault="00C166F5" w:rsidP="00C166F5">
                  <w:pPr>
                    <w:numPr>
                      <w:ilvl w:val="0"/>
                      <w:numId w:val="5"/>
                    </w:numPr>
                    <w:spacing w:line="276" w:lineRule="auto"/>
                    <w:jc w:val="both"/>
                    <w:rPr>
                      <w:rFonts w:ascii="Arial" w:hAnsi="Arial" w:cs="Arial"/>
                    </w:rPr>
                  </w:pPr>
                  <w:r w:rsidRPr="00C166F5">
                    <w:rPr>
                      <w:rFonts w:ascii="Arial" w:hAnsi="Arial" w:cs="Arial"/>
                      <w:lang w:eastAsia="en-US"/>
                    </w:rPr>
                    <w:t xml:space="preserve">v zadnjih 10 letih pred objavo predmetnega naročila ima reference kot odgovorni projektant (po ZGO-1) ali pooblaščeni inženir (projektant) (po GZ) </w:t>
                  </w:r>
                  <w:r w:rsidRPr="00C166F5">
                    <w:rPr>
                      <w:rFonts w:ascii="Arial" w:hAnsi="Arial" w:cs="Arial"/>
                    </w:rPr>
                    <w:t xml:space="preserve">pri izdelavi vsaj enega (1) projekta na nivoju PZI in/ali IZN in/ali DGD s področja projektiranja železniške infrastrukture in sicer </w:t>
                  </w:r>
                  <w:r w:rsidRPr="00C166F5">
                    <w:rPr>
                      <w:rFonts w:ascii="Arial" w:hAnsi="Arial" w:cs="Arial"/>
                    </w:rPr>
                    <w:lastRenderedPageBreak/>
                    <w:t xml:space="preserve">za izdelavo načrta signalno varnostnih (SV) naprav na postajnem območju. </w:t>
                  </w:r>
                </w:p>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rPr>
                    <w:t>je vpisan v imenik pooblaščenih inženirjev z aktivnim poklicnim nazivom pristojne poklicne zbornice v Republiki Sloveniji (IZS) oziroma za ta vpis izpolnjuje predpisane pogoje.                   </w:t>
                  </w:r>
                </w:p>
              </w:tc>
            </w:tr>
            <w:tr w:rsidR="00C166F5" w:rsidRPr="00C166F5" w:rsidTr="00C166F5">
              <w:trPr>
                <w:trHeight w:val="742"/>
              </w:trPr>
              <w:tc>
                <w:tcPr>
                  <w:tcW w:w="1911"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lastRenderedPageBreak/>
                    <w:t>7</w:t>
                  </w:r>
                </w:p>
              </w:tc>
              <w:tc>
                <w:tcPr>
                  <w:tcW w:w="1349"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spacing w:line="276" w:lineRule="auto"/>
                    <w:rPr>
                      <w:rFonts w:ascii="Arial" w:hAnsi="Arial" w:cs="Arial"/>
                      <w:lang w:eastAsia="en-US"/>
                    </w:rPr>
                  </w:pPr>
                  <w:r w:rsidRPr="00C166F5">
                    <w:rPr>
                      <w:rFonts w:ascii="Arial" w:hAnsi="Arial" w:cs="Arial"/>
                      <w:lang w:eastAsia="en-US"/>
                    </w:rPr>
                    <w:t>Projektant s področja projektiranja železniške infrastrukture in sicer za izdelavo načrta signalno varnostnih (TK) naprav</w:t>
                  </w:r>
                </w:p>
              </w:tc>
              <w:tc>
                <w:tcPr>
                  <w:tcW w:w="4961" w:type="dxa"/>
                  <w:tcBorders>
                    <w:top w:val="single" w:sz="6" w:space="0" w:color="000000"/>
                    <w:left w:val="single" w:sz="6" w:space="0" w:color="000000"/>
                    <w:bottom w:val="single" w:sz="4" w:space="0" w:color="auto"/>
                    <w:right w:val="single" w:sz="6" w:space="0" w:color="000000"/>
                  </w:tcBorders>
                </w:tcPr>
                <w:p w:rsidR="00C166F5" w:rsidRPr="00C166F5" w:rsidRDefault="00C166F5" w:rsidP="00C166F5">
                  <w:pPr>
                    <w:numPr>
                      <w:ilvl w:val="0"/>
                      <w:numId w:val="5"/>
                    </w:numPr>
                    <w:spacing w:line="276" w:lineRule="auto"/>
                    <w:jc w:val="both"/>
                    <w:rPr>
                      <w:rFonts w:ascii="Arial" w:hAnsi="Arial" w:cs="Arial"/>
                    </w:rPr>
                  </w:pPr>
                  <w:r w:rsidRPr="00C166F5">
                    <w:rPr>
                      <w:rFonts w:ascii="Arial" w:hAnsi="Arial" w:cs="Arial"/>
                    </w:rPr>
                    <w:t>ima izobrazbo s področja elektrotehnike ali telekomunikacij</w:t>
                  </w:r>
                </w:p>
                <w:p w:rsidR="00C166F5" w:rsidRPr="00C166F5" w:rsidRDefault="00C166F5" w:rsidP="00C166F5">
                  <w:pPr>
                    <w:numPr>
                      <w:ilvl w:val="0"/>
                      <w:numId w:val="5"/>
                    </w:numPr>
                    <w:spacing w:line="276" w:lineRule="auto"/>
                    <w:jc w:val="both"/>
                    <w:rPr>
                      <w:rFonts w:ascii="Arial" w:hAnsi="Arial" w:cs="Arial"/>
                    </w:rPr>
                  </w:pPr>
                  <w:r w:rsidRPr="00C166F5">
                    <w:rPr>
                      <w:rFonts w:ascii="Arial" w:hAnsi="Arial" w:cs="Arial"/>
                      <w:lang w:eastAsia="en-US"/>
                    </w:rPr>
                    <w:t xml:space="preserve">v zadnjih 10 letih pred objavo predmetnega naročila ima reference kot odgovorni projektant (po ZGO-1) ali pooblaščeni inženir (projektant) (po GZ) </w:t>
                  </w:r>
                  <w:r w:rsidRPr="00C166F5">
                    <w:rPr>
                      <w:rFonts w:ascii="Arial" w:hAnsi="Arial" w:cs="Arial"/>
                    </w:rPr>
                    <w:t xml:space="preserve">pri izdelavi vsaj enega (1) projekta na nivoju PZI in/ali IZN in/ali DGD s področja projektiranja železniške infrastrukture in sicer za izdelavo načrta telekomunikacijskih (TK) naprav na postajnem območju. </w:t>
                  </w:r>
                </w:p>
                <w:p w:rsidR="00C166F5" w:rsidRPr="00C166F5" w:rsidRDefault="00C166F5" w:rsidP="00C166F5">
                  <w:pPr>
                    <w:numPr>
                      <w:ilvl w:val="0"/>
                      <w:numId w:val="5"/>
                    </w:numPr>
                    <w:spacing w:line="276" w:lineRule="auto"/>
                    <w:jc w:val="both"/>
                    <w:rPr>
                      <w:rFonts w:ascii="Arial" w:hAnsi="Arial" w:cs="Arial"/>
                    </w:rPr>
                  </w:pPr>
                  <w:r w:rsidRPr="00C166F5">
                    <w:rPr>
                      <w:rFonts w:ascii="Arial" w:hAnsi="Arial" w:cs="Arial"/>
                    </w:rPr>
                    <w:t>je vpisan v imenik pooblaščenih inženirjev z aktivnim poklicnim nazivom pristojne poklicne zbornice v Republiki Sloveniji (IZS) oziroma za ta vpis izpolnjuje predpisane pogoje.                   </w:t>
                  </w:r>
                </w:p>
              </w:tc>
            </w:tr>
            <w:tr w:rsidR="00C166F5" w:rsidRPr="00C166F5" w:rsidTr="00C166F5">
              <w:trPr>
                <w:trHeight w:val="742"/>
              </w:trPr>
              <w:tc>
                <w:tcPr>
                  <w:tcW w:w="1911" w:type="dxa"/>
                  <w:tcBorders>
                    <w:top w:val="single" w:sz="4" w:space="0" w:color="auto"/>
                    <w:left w:val="single" w:sz="4" w:space="0" w:color="auto"/>
                    <w:bottom w:val="single" w:sz="4" w:space="0" w:color="auto"/>
                    <w:right w:val="single" w:sz="4" w:space="0" w:color="auto"/>
                  </w:tcBorders>
                </w:tcPr>
                <w:p w:rsidR="00C166F5" w:rsidRPr="00C166F5" w:rsidRDefault="00C166F5" w:rsidP="00C166F5">
                  <w:pPr>
                    <w:autoSpaceDE w:val="0"/>
                    <w:autoSpaceDN w:val="0"/>
                    <w:adjustRightInd w:val="0"/>
                    <w:spacing w:before="120" w:after="120" w:line="276" w:lineRule="auto"/>
                    <w:rPr>
                      <w:rFonts w:ascii="Arial" w:hAnsi="Arial" w:cs="Arial"/>
                      <w:lang w:eastAsia="en-US"/>
                    </w:rPr>
                  </w:pPr>
                  <w:r w:rsidRPr="00C166F5">
                    <w:rPr>
                      <w:rFonts w:ascii="Arial" w:hAnsi="Arial" w:cs="Arial"/>
                      <w:lang w:eastAsia="en-US"/>
                    </w:rPr>
                    <w:t>8</w:t>
                  </w:r>
                </w:p>
              </w:tc>
              <w:tc>
                <w:tcPr>
                  <w:tcW w:w="1349" w:type="dxa"/>
                  <w:tcBorders>
                    <w:top w:val="single" w:sz="4" w:space="0" w:color="auto"/>
                    <w:left w:val="single" w:sz="4" w:space="0" w:color="auto"/>
                    <w:bottom w:val="single" w:sz="4" w:space="0" w:color="auto"/>
                    <w:right w:val="single" w:sz="4" w:space="0" w:color="auto"/>
                  </w:tcBorders>
                </w:tcPr>
                <w:p w:rsidR="00C166F5" w:rsidRPr="00C166F5" w:rsidRDefault="00C166F5" w:rsidP="00C166F5">
                  <w:pPr>
                    <w:spacing w:line="276" w:lineRule="auto"/>
                    <w:rPr>
                      <w:rFonts w:ascii="Arial" w:hAnsi="Arial" w:cs="Arial"/>
                      <w:lang w:eastAsia="en-US"/>
                    </w:rPr>
                  </w:pPr>
                  <w:r w:rsidRPr="00C166F5">
                    <w:rPr>
                      <w:rFonts w:ascii="Arial" w:hAnsi="Arial" w:cs="Arial"/>
                      <w:lang w:eastAsia="en-US"/>
                    </w:rPr>
                    <w:t>Projektanti posameznih načrtov in dodatni strokovnjaki</w:t>
                  </w:r>
                </w:p>
              </w:tc>
              <w:tc>
                <w:tcPr>
                  <w:tcW w:w="4961" w:type="dxa"/>
                  <w:tcBorders>
                    <w:top w:val="single" w:sz="4" w:space="0" w:color="auto"/>
                    <w:left w:val="single" w:sz="4" w:space="0" w:color="auto"/>
                    <w:bottom w:val="single" w:sz="4" w:space="0" w:color="auto"/>
                    <w:right w:val="single" w:sz="4" w:space="0" w:color="auto"/>
                  </w:tcBorders>
                </w:tcPr>
                <w:p w:rsidR="00C166F5" w:rsidRPr="00C166F5" w:rsidRDefault="00C166F5" w:rsidP="00C166F5">
                  <w:pPr>
                    <w:numPr>
                      <w:ilvl w:val="0"/>
                      <w:numId w:val="5"/>
                    </w:numPr>
                    <w:spacing w:line="276" w:lineRule="auto"/>
                    <w:jc w:val="both"/>
                    <w:rPr>
                      <w:rFonts w:ascii="Arial" w:hAnsi="Arial" w:cs="Arial"/>
                      <w:lang w:eastAsia="en-US"/>
                    </w:rPr>
                  </w:pPr>
                  <w:r w:rsidRPr="00C166F5">
                    <w:rPr>
                      <w:rFonts w:ascii="Arial" w:hAnsi="Arial" w:cs="Arial"/>
                      <w:lang w:eastAsia="en-US"/>
                    </w:rPr>
                    <w:t xml:space="preserve">v </w:t>
                  </w:r>
                  <w:r w:rsidRPr="00C166F5">
                    <w:rPr>
                      <w:rFonts w:ascii="Arial" w:hAnsi="Arial" w:cs="Arial"/>
                    </w:rPr>
                    <w:t xml:space="preserve">fazi izvajanja predmetnega javnega naročila bo izbrani izvajalec dolžan naročniku najkasneje v roku </w:t>
                  </w:r>
                  <w:r w:rsidRPr="00C166F5">
                    <w:rPr>
                      <w:rFonts w:ascii="Arial" w:hAnsi="Arial" w:cs="Arial"/>
                      <w:lang w:val="pl-PL"/>
                    </w:rPr>
                    <w:t xml:space="preserve">10 delovnih dni od prejema sklenjene pogodbe </w:t>
                  </w:r>
                  <w:r w:rsidRPr="00C166F5">
                    <w:rPr>
                      <w:rFonts w:ascii="Arial" w:hAnsi="Arial" w:cs="Arial"/>
                    </w:rPr>
                    <w:t>predati seznam projektantov posameznih načrtov in dodatnih strokovnjakov, ki bodo sodelovali pri izvedbi naročila. Za vse te posameznike bo potrebno ob seznamu predložiti dokazila, da strokovnjaki izpolnjujejo zakonsko določene pogoje za opravljanje funkcije, ki jo prevzemajo.</w:t>
                  </w:r>
                </w:p>
              </w:tc>
            </w:tr>
          </w:tbl>
          <w:p w:rsidR="00C166F5" w:rsidRPr="00C166F5" w:rsidRDefault="00C166F5" w:rsidP="00C166F5">
            <w:pPr>
              <w:ind w:left="567"/>
              <w:rPr>
                <w:rFonts w:ascii="Arial" w:hAnsi="Arial" w:cs="Arial"/>
                <w:lang w:eastAsia="en-US"/>
              </w:rPr>
            </w:pPr>
          </w:p>
          <w:p w:rsidR="00C166F5" w:rsidRDefault="006963BD" w:rsidP="00C166F5">
            <w:pPr>
              <w:jc w:val="both"/>
              <w:rPr>
                <w:rFonts w:ascii="Arial" w:hAnsi="Arial" w:cs="Arial"/>
                <w:lang w:eastAsia="en-US"/>
              </w:rPr>
            </w:pPr>
            <w:r w:rsidRPr="006963BD">
              <w:rPr>
                <w:rFonts w:ascii="Arial" w:hAnsi="Arial" w:cs="Arial"/>
                <w:lang w:eastAsia="en-US"/>
              </w:rPr>
              <w:t>Posamezni strokovnjak naveden v delovni skupini, lahko pokriva največ dve področji v delovni skupini, pri čemer mora izpolnjevati zahtevane pogoje za obe področji, ki ju pokriva.</w:t>
            </w:r>
          </w:p>
          <w:p w:rsidR="006963BD" w:rsidRPr="00C166F5" w:rsidRDefault="006963BD" w:rsidP="00C166F5">
            <w:pPr>
              <w:jc w:val="both"/>
              <w:rPr>
                <w:rFonts w:ascii="Arial" w:hAnsi="Arial" w:cs="Arial"/>
                <w:lang w:eastAsia="en-US"/>
              </w:rPr>
            </w:pPr>
          </w:p>
          <w:p w:rsidR="00C166F5" w:rsidRPr="00C166F5" w:rsidRDefault="00C166F5" w:rsidP="00C166F5">
            <w:pPr>
              <w:jc w:val="both"/>
              <w:rPr>
                <w:rFonts w:ascii="Arial" w:hAnsi="Arial" w:cs="Arial"/>
                <w:strike/>
                <w:lang w:eastAsia="en-US"/>
              </w:rPr>
            </w:pPr>
            <w:r w:rsidRPr="00C166F5">
              <w:rPr>
                <w:rFonts w:ascii="Arial" w:hAnsi="Arial" w:cs="Arial"/>
                <w:lang w:eastAsia="en-US"/>
              </w:rPr>
              <w:t xml:space="preserve">Naročnik bo upošteval le zaključene referenčne projekte kadrov, kar pomeni, da je za projekt uspešno zaključena revizija/recenzija </w:t>
            </w:r>
            <w:r w:rsidRPr="00C166F5">
              <w:rPr>
                <w:rFonts w:ascii="Arial" w:hAnsi="Arial" w:cs="Arial"/>
              </w:rPr>
              <w:t>ali pridobljeno enakovredno potrdilo pooblaščenega organa</w:t>
            </w:r>
            <w:r w:rsidRPr="00C166F5">
              <w:rPr>
                <w:rFonts w:ascii="Arial" w:hAnsi="Arial" w:cs="Arial"/>
                <w:lang w:eastAsia="en-US"/>
              </w:rPr>
              <w:t xml:space="preserve">. </w:t>
            </w:r>
          </w:p>
          <w:p w:rsidR="00C166F5" w:rsidRPr="00C166F5" w:rsidRDefault="00C166F5" w:rsidP="00C166F5">
            <w:pPr>
              <w:tabs>
                <w:tab w:val="left" w:pos="1276"/>
              </w:tabs>
              <w:spacing w:before="60"/>
              <w:jc w:val="both"/>
              <w:rPr>
                <w:rFonts w:ascii="Arial" w:hAnsi="Arial" w:cs="Arial"/>
                <w:strike/>
              </w:rPr>
            </w:pPr>
          </w:p>
          <w:p w:rsidR="00C166F5" w:rsidRPr="00C166F5" w:rsidRDefault="00C166F5" w:rsidP="00C166F5">
            <w:pPr>
              <w:jc w:val="both"/>
              <w:rPr>
                <w:rFonts w:ascii="Arial" w:hAnsi="Arial" w:cs="Arial"/>
                <w:lang w:eastAsia="en-US"/>
              </w:rPr>
            </w:pPr>
            <w:r w:rsidRPr="00C166F5">
              <w:rPr>
                <w:rFonts w:ascii="Arial" w:hAnsi="Arial" w:cs="Arial"/>
                <w:lang w:eastAsia="en-US"/>
              </w:rPr>
              <w:t>V kolikor ponudnik za izpolnjevanje pogojev pod zaporednimi številkami 1 - 5 te točke navaja delavce, ki so zaposleni pri drugem delodajalcu, mora biti tak gospodarski subjekt priglašen kot podizvajalec, razen, če nastopa kot partner v skupni ponudbi.</w:t>
            </w:r>
          </w:p>
          <w:p w:rsidR="00C166F5" w:rsidRPr="00C166F5" w:rsidRDefault="00C166F5" w:rsidP="00C166F5">
            <w:pPr>
              <w:rPr>
                <w:rFonts w:ascii="Arial" w:hAnsi="Arial" w:cs="Arial"/>
              </w:rPr>
            </w:pPr>
          </w:p>
          <w:p w:rsidR="00C166F5" w:rsidRPr="00C166F5" w:rsidRDefault="00C166F5" w:rsidP="00C166F5">
            <w:pPr>
              <w:pStyle w:val="Telobesedila2"/>
              <w:tabs>
                <w:tab w:val="left" w:pos="2268"/>
              </w:tabs>
              <w:spacing w:before="60"/>
              <w:rPr>
                <w:rFonts w:cs="Arial"/>
                <w:sz w:val="20"/>
              </w:rPr>
            </w:pPr>
            <w:r>
              <w:rPr>
                <w:rFonts w:cs="Arial"/>
                <w:b w:val="0"/>
                <w:sz w:val="20"/>
              </w:rPr>
              <w:t xml:space="preserve">dokazilo: </w:t>
            </w:r>
            <w:r w:rsidRPr="00C166F5">
              <w:rPr>
                <w:rFonts w:cs="Arial"/>
                <w:b w:val="0"/>
                <w:sz w:val="20"/>
              </w:rPr>
              <w:t xml:space="preserve">izpolnjen </w:t>
            </w:r>
            <w:r w:rsidRPr="00C166F5">
              <w:rPr>
                <w:rFonts w:cs="Arial"/>
                <w:sz w:val="20"/>
              </w:rPr>
              <w:t>ESPD</w:t>
            </w:r>
            <w:r w:rsidRPr="00C166F5">
              <w:rPr>
                <w:rFonts w:cs="Arial"/>
                <w:b w:val="0"/>
                <w:sz w:val="20"/>
              </w:rPr>
              <w:t xml:space="preserve"> in v celoti izpolnjen obrazec  »Seznam ključnih kadrov«. V kolikor naročnik referenčnih del ni bila Direkcija Republike Slovenije za infrastrukturo ali njeni predhodniki je zaželeno, da ponudniki že v ponudbi predložijo obrazce »Referenčno potrdilo kadra« skladne s predlogo in potrjena s strani naročnikov referenčnih del.  </w:t>
            </w:r>
          </w:p>
          <w:p w:rsidR="00C166F5" w:rsidRPr="00C166F5" w:rsidRDefault="00C166F5" w:rsidP="00C166F5">
            <w:pPr>
              <w:pStyle w:val="Telobesedila2"/>
              <w:tabs>
                <w:tab w:val="left" w:pos="2268"/>
              </w:tabs>
              <w:spacing w:before="60"/>
              <w:ind w:left="2268" w:hanging="992"/>
              <w:rPr>
                <w:rFonts w:cs="Arial"/>
                <w:b w:val="0"/>
                <w:sz w:val="20"/>
              </w:rPr>
            </w:pPr>
          </w:p>
          <w:p w:rsidR="00C166F5" w:rsidRPr="00C166F5" w:rsidRDefault="00C166F5" w:rsidP="00C166F5">
            <w:pPr>
              <w:pStyle w:val="Telobesedila2"/>
              <w:tabs>
                <w:tab w:val="left" w:pos="2552"/>
              </w:tabs>
              <w:spacing w:before="60"/>
              <w:rPr>
                <w:rFonts w:cs="Arial"/>
                <w:b w:val="0"/>
                <w:i/>
                <w:sz w:val="20"/>
              </w:rPr>
            </w:pPr>
            <w:r w:rsidRPr="00C166F5">
              <w:rPr>
                <w:rFonts w:cs="Arial"/>
                <w:b w:val="0"/>
                <w:sz w:val="20"/>
              </w:rPr>
              <w:t>opomba</w:t>
            </w:r>
            <w:r>
              <w:rPr>
                <w:rFonts w:cs="Arial"/>
                <w:b w:val="0"/>
                <w:i/>
                <w:sz w:val="20"/>
              </w:rPr>
              <w:t xml:space="preserve">: </w:t>
            </w:r>
            <w:r w:rsidRPr="00C166F5">
              <w:rPr>
                <w:rFonts w:cs="Arial"/>
                <w:b w:val="0"/>
                <w:i/>
                <w:sz w:val="20"/>
              </w:rPr>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rsidR="00C166F5" w:rsidRPr="00C166F5" w:rsidRDefault="00C166F5" w:rsidP="00C166F5">
            <w:pPr>
              <w:pStyle w:val="Telobesedila2"/>
              <w:tabs>
                <w:tab w:val="left" w:pos="2268"/>
              </w:tabs>
              <w:spacing w:before="60" w:after="240"/>
              <w:rPr>
                <w:rFonts w:cs="Arial"/>
                <w:b w:val="0"/>
                <w:i/>
                <w:sz w:val="20"/>
              </w:rPr>
            </w:pPr>
            <w:r w:rsidRPr="00C166F5">
              <w:rPr>
                <w:rFonts w:cs="Arial"/>
                <w:b w:val="0"/>
                <w:i/>
                <w:sz w:val="20"/>
              </w:rPr>
              <w:t xml:space="preserve">Za kadre za katere se zahteva, da so vpisani v IZS in ki ob oddaji ponudbe še niso vpisani v imenik IZS, mora ponudnik podati izjavo, da izpolnjujejo vse predpisane pogoje za vpis in da bo v primeru, če bo na </w:t>
            </w:r>
            <w:r w:rsidRPr="00C166F5">
              <w:rPr>
                <w:rFonts w:cs="Arial"/>
                <w:b w:val="0"/>
                <w:i/>
                <w:sz w:val="20"/>
              </w:rPr>
              <w:lastRenderedPageBreak/>
              <w:t>razpisu izbran, v roku 15 delovnih dni od prejema poziva k podpisu pogodbe o izvedbi predmetnega javnega naročila izkazal vpis v imenik po veljavni gradbeni zakonodaji za vse ključne kadre za katere je tako določeno v razpisni dokumentaciji in jih predložil v kopiji naročniku.</w:t>
            </w:r>
          </w:p>
          <w:p w:rsidR="00775AFE" w:rsidRDefault="00775AFE" w:rsidP="002E7863">
            <w:pPr>
              <w:pBdr>
                <w:top w:val="nil"/>
                <w:left w:val="nil"/>
                <w:bottom w:val="nil"/>
                <w:right w:val="nil"/>
                <w:between w:val="nil"/>
              </w:pBdr>
              <w:rPr>
                <w:rFonts w:ascii="Arial" w:eastAsia="Arial" w:hAnsi="Arial" w:cs="Arial"/>
                <w:color w:val="2F2F2F"/>
                <w:sz w:val="22"/>
                <w:szCs w:val="22"/>
              </w:rPr>
            </w:pPr>
          </w:p>
          <w:p w:rsidR="00CB16C1" w:rsidRPr="00F13610" w:rsidRDefault="00CB16C1" w:rsidP="00CB16C1">
            <w:pPr>
              <w:pStyle w:val="Odstavekseznama"/>
              <w:numPr>
                <w:ilvl w:val="0"/>
                <w:numId w:val="4"/>
              </w:numPr>
              <w:pBdr>
                <w:top w:val="nil"/>
                <w:left w:val="nil"/>
                <w:bottom w:val="nil"/>
                <w:right w:val="nil"/>
                <w:between w:val="nil"/>
              </w:pBdr>
              <w:ind w:left="447" w:hanging="447"/>
              <w:rPr>
                <w:rFonts w:ascii="Arial" w:eastAsia="Arial" w:hAnsi="Arial" w:cs="Arial"/>
                <w:color w:val="000000"/>
                <w:sz w:val="22"/>
                <w:szCs w:val="22"/>
              </w:rPr>
            </w:pPr>
            <w:r>
              <w:rPr>
                <w:rFonts w:ascii="Arial" w:eastAsia="Arial" w:hAnsi="Arial" w:cs="Arial"/>
                <w:color w:val="000000"/>
                <w:sz w:val="22"/>
                <w:szCs w:val="22"/>
              </w:rPr>
              <w:t>Spreminja se točka 4.4</w:t>
            </w:r>
            <w:r w:rsidRPr="00F13610">
              <w:rPr>
                <w:rFonts w:ascii="Arial" w:eastAsia="Arial" w:hAnsi="Arial" w:cs="Arial"/>
                <w:color w:val="000000"/>
                <w:sz w:val="22"/>
                <w:szCs w:val="22"/>
              </w:rPr>
              <w:t xml:space="preserve"> Navodil za pripravo ponudbe</w:t>
            </w:r>
            <w:r>
              <w:rPr>
                <w:rFonts w:ascii="Arial" w:eastAsia="Arial" w:hAnsi="Arial" w:cs="Arial"/>
                <w:color w:val="000000"/>
                <w:sz w:val="22"/>
                <w:szCs w:val="22"/>
              </w:rPr>
              <w:t xml:space="preserve"> in se spremenjena glasi</w:t>
            </w:r>
            <w:r w:rsidRPr="00F13610">
              <w:rPr>
                <w:rFonts w:ascii="Arial" w:eastAsia="Arial" w:hAnsi="Arial" w:cs="Arial"/>
                <w:color w:val="000000"/>
                <w:sz w:val="22"/>
                <w:szCs w:val="22"/>
              </w:rPr>
              <w:t>:</w:t>
            </w:r>
          </w:p>
          <w:p w:rsidR="00CB16C1" w:rsidRDefault="00CB16C1" w:rsidP="002E7863">
            <w:pPr>
              <w:pBdr>
                <w:top w:val="nil"/>
                <w:left w:val="nil"/>
                <w:bottom w:val="nil"/>
                <w:right w:val="nil"/>
                <w:between w:val="nil"/>
              </w:pBdr>
              <w:rPr>
                <w:rFonts w:ascii="Arial" w:eastAsia="Arial" w:hAnsi="Arial" w:cs="Arial"/>
                <w:color w:val="2F2F2F"/>
                <w:sz w:val="22"/>
                <w:szCs w:val="22"/>
              </w:rPr>
            </w:pPr>
          </w:p>
          <w:p w:rsidR="00CB16C1" w:rsidRPr="00CB16C1" w:rsidRDefault="00CB16C1" w:rsidP="00CB16C1">
            <w:pPr>
              <w:pStyle w:val="Telobesedila2"/>
              <w:keepNext/>
              <w:tabs>
                <w:tab w:val="left" w:pos="993"/>
              </w:tabs>
              <w:spacing w:before="60"/>
              <w:rPr>
                <w:rFonts w:cs="Arial"/>
                <w:b w:val="0"/>
                <w:sz w:val="20"/>
              </w:rPr>
            </w:pPr>
            <w:r w:rsidRPr="00CB16C1">
              <w:rPr>
                <w:rFonts w:cs="Arial"/>
                <w:b w:val="0"/>
                <w:sz w:val="20"/>
              </w:rPr>
              <w:t>4.4.  Specifikacija naročila</w:t>
            </w:r>
          </w:p>
          <w:p w:rsidR="00CB16C1" w:rsidRPr="00CB16C1" w:rsidRDefault="00CB16C1" w:rsidP="00CB16C1">
            <w:pPr>
              <w:pStyle w:val="Telobesedila2"/>
              <w:spacing w:before="60"/>
              <w:rPr>
                <w:rFonts w:cs="Arial"/>
                <w:b w:val="0"/>
                <w:sz w:val="20"/>
              </w:rPr>
            </w:pPr>
            <w:r w:rsidRPr="00CB16C1">
              <w:rPr>
                <w:rFonts w:cs="Arial"/>
                <w:b w:val="0"/>
                <w:sz w:val="20"/>
              </w:rPr>
              <w:t>V ponudbi mora biti priložen ponudbeni predračun (razdelek</w:t>
            </w:r>
            <w:r w:rsidRPr="00CB16C1">
              <w:rPr>
                <w:rFonts w:cs="Arial"/>
                <w:b w:val="0"/>
                <w:i/>
                <w:sz w:val="20"/>
              </w:rPr>
              <w:t xml:space="preserve"> »druge priloge«</w:t>
            </w:r>
            <w:r w:rsidRPr="00CB16C1">
              <w:rPr>
                <w:rFonts w:cs="Arial"/>
                <w:b w:val="0"/>
                <w:sz w:val="20"/>
              </w:rPr>
              <w:t xml:space="preserve">), kjer sta opredeljena vsebina in obseg naročila. Upoštevane morajo biti vse zahteve iz specifikacije naročila, ponudnik pa ga ne sme spreminjati. </w:t>
            </w:r>
          </w:p>
          <w:p w:rsidR="00CB16C1" w:rsidRPr="00CB16C1" w:rsidRDefault="00CB16C1" w:rsidP="00CB16C1">
            <w:pPr>
              <w:pStyle w:val="Telobesedila2"/>
              <w:spacing w:before="60"/>
              <w:rPr>
                <w:rFonts w:cs="Arial"/>
                <w:b w:val="0"/>
                <w:sz w:val="20"/>
              </w:rPr>
            </w:pPr>
            <w:r w:rsidRPr="00CB16C1">
              <w:rPr>
                <w:rFonts w:cs="Arial"/>
                <w:b w:val="0"/>
                <w:sz w:val="20"/>
              </w:rPr>
              <w:t>Ponudnik izpolni cene za vse pozicije del opisane v ponudbenem predračunu. Pri tem nobena od cen na enoto ne sme biti enaka 0 ali neizpolnjena. V nasprotnem primeru bo ponudba ocenjena kot nedopustna.</w:t>
            </w:r>
          </w:p>
          <w:p w:rsidR="00CB16C1" w:rsidRPr="00CB16C1" w:rsidRDefault="00CB16C1" w:rsidP="00CB16C1">
            <w:pPr>
              <w:autoSpaceDE w:val="0"/>
              <w:autoSpaceDN w:val="0"/>
              <w:adjustRightInd w:val="0"/>
              <w:spacing w:before="60"/>
              <w:jc w:val="both"/>
              <w:rPr>
                <w:rFonts w:ascii="Arial" w:hAnsi="Arial" w:cs="Arial"/>
              </w:rPr>
            </w:pPr>
            <w:r w:rsidRPr="00CB16C1">
              <w:rPr>
                <w:rFonts w:ascii="Arial" w:hAnsi="Arial" w:cs="Arial"/>
              </w:rPr>
              <w:t>Popis del s količinami in cenami se predloži v elektronski obliki (</w:t>
            </w:r>
            <w:r w:rsidRPr="00CB16C1">
              <w:rPr>
                <w:rFonts w:ascii="Arial" w:hAnsi="Arial" w:cs="Arial"/>
                <w:i/>
                <w:iCs/>
              </w:rPr>
              <w:t>»excel« datoteka</w:t>
            </w:r>
            <w:r w:rsidRPr="00CB16C1">
              <w:rPr>
                <w:rFonts w:ascii="Arial" w:hAnsi="Arial" w:cs="Arial"/>
              </w:rPr>
              <w:t>). Cene na enoto (</w:t>
            </w:r>
            <w:r w:rsidRPr="00CB16C1">
              <w:rPr>
                <w:rFonts w:ascii="Arial" w:hAnsi="Arial" w:cs="Arial"/>
                <w:i/>
                <w:iCs/>
              </w:rPr>
              <w:t>brez DDV</w:t>
            </w:r>
            <w:r w:rsidRPr="00CB16C1">
              <w:rPr>
                <w:rFonts w:ascii="Arial" w:hAnsi="Arial" w:cs="Arial"/>
              </w:rPr>
              <w:t>) in vrednost postavk (</w:t>
            </w:r>
            <w:r w:rsidRPr="00CB16C1">
              <w:rPr>
                <w:rFonts w:ascii="Arial" w:hAnsi="Arial" w:cs="Arial"/>
                <w:i/>
                <w:iCs/>
              </w:rPr>
              <w:t>količina x cena na enoto</w:t>
            </w:r>
            <w:r w:rsidRPr="00CB16C1">
              <w:rPr>
                <w:rFonts w:ascii="Arial" w:hAnsi="Arial" w:cs="Arial"/>
              </w:rPr>
              <w:t>) se navede v EUR, največ na cent natančno. V primeru razhajanja med istovrstnim podatkom v predračunu (</w:t>
            </w:r>
            <w:r w:rsidRPr="00CB16C1">
              <w:rPr>
                <w:rFonts w:ascii="Arial" w:hAnsi="Arial" w:cs="Arial"/>
                <w:i/>
              </w:rPr>
              <w:t>listina »PONUDBA«</w:t>
            </w:r>
            <w:r w:rsidRPr="00CB16C1">
              <w:rPr>
                <w:rFonts w:ascii="Arial" w:hAnsi="Arial" w:cs="Arial"/>
              </w:rPr>
              <w:t>) in podatkom v predloženem popisu del s količinami in cenami velja slednji.</w:t>
            </w:r>
          </w:p>
          <w:p w:rsidR="00CB16C1" w:rsidRPr="00CB16C1" w:rsidRDefault="00CB16C1" w:rsidP="00CB16C1">
            <w:pPr>
              <w:pStyle w:val="Telobesedila2"/>
              <w:spacing w:before="60"/>
              <w:rPr>
                <w:rFonts w:cs="Arial"/>
                <w:b w:val="0"/>
                <w:sz w:val="20"/>
              </w:rPr>
            </w:pPr>
            <w:r w:rsidRPr="00CB16C1">
              <w:rPr>
                <w:rFonts w:cs="Arial"/>
                <w:b w:val="0"/>
                <w:sz w:val="20"/>
              </w:rPr>
              <w:t>Kakršnokoli napako v objavljenem popisu del s količinami (</w:t>
            </w:r>
            <w:r w:rsidRPr="00CB16C1">
              <w:rPr>
                <w:rFonts w:cs="Arial"/>
                <w:b w:val="0"/>
                <w:i/>
                <w:iCs/>
                <w:sz w:val="20"/>
              </w:rPr>
              <w:t>napačna količina, enota mere,</w:t>
            </w:r>
            <w:r w:rsidRPr="00CB16C1">
              <w:rPr>
                <w:rFonts w:cs="Arial"/>
                <w:b w:val="0"/>
                <w:sz w:val="20"/>
              </w:rPr>
              <w:t xml:space="preserve"> </w:t>
            </w:r>
            <w:r w:rsidRPr="00CB16C1">
              <w:rPr>
                <w:rFonts w:cs="Arial"/>
                <w:b w:val="0"/>
                <w:i/>
                <w:sz w:val="20"/>
              </w:rPr>
              <w:t>formula</w:t>
            </w:r>
            <w:r w:rsidRPr="00CB16C1">
              <w:rPr>
                <w:rFonts w:cs="Arial"/>
                <w:b w:val="0"/>
                <w:sz w:val="20"/>
              </w:rPr>
              <w:t xml:space="preserve">, </w:t>
            </w:r>
            <w:r w:rsidRPr="00CB16C1">
              <w:rPr>
                <w:rFonts w:cs="Arial"/>
                <w:b w:val="0"/>
                <w:i/>
                <w:iCs/>
                <w:sz w:val="20"/>
              </w:rPr>
              <w:t>blokada</w:t>
            </w:r>
            <w:r w:rsidRPr="00CB16C1">
              <w:rPr>
                <w:rFonts w:cs="Arial"/>
                <w:b w:val="0"/>
                <w:sz w:val="20"/>
              </w:rPr>
              <w:t xml:space="preserve"> ...) lahko odpravi izključno naročnik, ponudnik pa je na napako, ki jo odkrije dolžan opozoriti preko portala javnih naročil. </w:t>
            </w:r>
          </w:p>
          <w:p w:rsidR="00CB16C1" w:rsidRDefault="00CB16C1" w:rsidP="002E7863">
            <w:pPr>
              <w:pBdr>
                <w:top w:val="nil"/>
                <w:left w:val="nil"/>
                <w:bottom w:val="nil"/>
                <w:right w:val="nil"/>
                <w:between w:val="nil"/>
              </w:pBdr>
              <w:rPr>
                <w:rFonts w:ascii="Arial" w:eastAsia="Arial" w:hAnsi="Arial" w:cs="Arial"/>
                <w:color w:val="2F2F2F"/>
                <w:sz w:val="22"/>
                <w:szCs w:val="22"/>
              </w:rPr>
            </w:pPr>
          </w:p>
          <w:p w:rsidR="002E7863" w:rsidRDefault="002E7863" w:rsidP="002E7863">
            <w:pPr>
              <w:pBdr>
                <w:top w:val="nil"/>
                <w:left w:val="nil"/>
                <w:bottom w:val="nil"/>
                <w:right w:val="nil"/>
                <w:between w:val="nil"/>
              </w:pBdr>
              <w:rPr>
                <w:rFonts w:ascii="Arial" w:eastAsia="Arial" w:hAnsi="Arial" w:cs="Arial"/>
                <w:color w:val="2F2F2F"/>
                <w:sz w:val="22"/>
                <w:szCs w:val="22"/>
              </w:rPr>
            </w:pPr>
          </w:p>
          <w:p w:rsidR="00C166F5" w:rsidRPr="00C166F5" w:rsidRDefault="00C166F5" w:rsidP="00C166F5">
            <w:pPr>
              <w:pStyle w:val="Odstavekseznama"/>
              <w:numPr>
                <w:ilvl w:val="0"/>
                <w:numId w:val="4"/>
              </w:numPr>
              <w:pBdr>
                <w:top w:val="nil"/>
                <w:left w:val="nil"/>
                <w:bottom w:val="nil"/>
                <w:right w:val="nil"/>
                <w:between w:val="nil"/>
              </w:pBdr>
              <w:ind w:left="447" w:hanging="447"/>
              <w:rPr>
                <w:rFonts w:ascii="Arial" w:eastAsia="Arial" w:hAnsi="Arial" w:cs="Arial"/>
                <w:color w:val="000000"/>
                <w:sz w:val="22"/>
                <w:szCs w:val="22"/>
              </w:rPr>
            </w:pPr>
            <w:r w:rsidRPr="00C166F5">
              <w:rPr>
                <w:rFonts w:ascii="Arial" w:eastAsia="Arial" w:hAnsi="Arial" w:cs="Arial"/>
                <w:color w:val="000000"/>
                <w:sz w:val="22"/>
                <w:szCs w:val="22"/>
              </w:rPr>
              <w:t xml:space="preserve">Naročnik podaljšuje rok za prejem ponudb ali prijav za sodelovanje do dne </w:t>
            </w:r>
            <w:r>
              <w:rPr>
                <w:rFonts w:ascii="Arial" w:eastAsia="Arial" w:hAnsi="Arial" w:cs="Arial"/>
                <w:color w:val="000000"/>
                <w:sz w:val="22"/>
                <w:szCs w:val="22"/>
              </w:rPr>
              <w:t>16.4.2021</w:t>
            </w:r>
            <w:r w:rsidRPr="00C166F5">
              <w:rPr>
                <w:rFonts w:ascii="Arial" w:eastAsia="Arial" w:hAnsi="Arial" w:cs="Arial"/>
                <w:color w:val="000000"/>
                <w:sz w:val="22"/>
                <w:szCs w:val="22"/>
              </w:rPr>
              <w:t xml:space="preserve"> do 10.00 ure. Odpiranje ponudb bo izvedeno dne </w:t>
            </w:r>
            <w:r>
              <w:rPr>
                <w:rFonts w:ascii="Arial" w:eastAsia="Arial" w:hAnsi="Arial" w:cs="Arial"/>
                <w:color w:val="000000"/>
                <w:sz w:val="22"/>
                <w:szCs w:val="22"/>
              </w:rPr>
              <w:t>16.4.2021</w:t>
            </w:r>
            <w:r w:rsidRPr="00C166F5">
              <w:rPr>
                <w:rFonts w:ascii="Arial" w:eastAsia="Arial" w:hAnsi="Arial" w:cs="Arial"/>
                <w:color w:val="000000"/>
                <w:sz w:val="22"/>
                <w:szCs w:val="22"/>
              </w:rPr>
              <w:t xml:space="preserve"> ob 10.05 uri.</w:t>
            </w:r>
          </w:p>
          <w:p w:rsidR="00C166F5" w:rsidRDefault="00C166F5" w:rsidP="00C166F5">
            <w:pPr>
              <w:pStyle w:val="Odstavekseznama"/>
              <w:pBdr>
                <w:top w:val="nil"/>
                <w:left w:val="nil"/>
                <w:bottom w:val="nil"/>
                <w:right w:val="nil"/>
                <w:between w:val="nil"/>
              </w:pBdr>
              <w:ind w:left="447"/>
              <w:rPr>
                <w:rFonts w:ascii="Arial" w:eastAsia="Arial" w:hAnsi="Arial" w:cs="Arial"/>
                <w:color w:val="000000"/>
                <w:sz w:val="22"/>
                <w:szCs w:val="22"/>
              </w:rPr>
            </w:pPr>
            <w:r w:rsidRPr="00C166F5">
              <w:rPr>
                <w:rFonts w:ascii="Arial" w:eastAsia="Arial" w:hAnsi="Arial" w:cs="Arial"/>
                <w:color w:val="000000"/>
                <w:sz w:val="22"/>
                <w:szCs w:val="22"/>
              </w:rPr>
              <w:t>Naročnik podaljšuje rok za sprejemanje ponudnikovih vpraš</w:t>
            </w:r>
            <w:r>
              <w:rPr>
                <w:rFonts w:ascii="Arial" w:eastAsia="Arial" w:hAnsi="Arial" w:cs="Arial"/>
                <w:color w:val="000000"/>
                <w:sz w:val="22"/>
                <w:szCs w:val="22"/>
              </w:rPr>
              <w:t xml:space="preserve">anj do dne </w:t>
            </w:r>
            <w:r w:rsidR="004232E8">
              <w:rPr>
                <w:rFonts w:ascii="Arial" w:eastAsia="Arial" w:hAnsi="Arial" w:cs="Arial"/>
                <w:color w:val="000000"/>
                <w:sz w:val="22"/>
                <w:szCs w:val="22"/>
              </w:rPr>
              <w:t>7.4.2021</w:t>
            </w:r>
            <w:r w:rsidRPr="00C166F5">
              <w:rPr>
                <w:rFonts w:ascii="Arial" w:eastAsia="Arial" w:hAnsi="Arial" w:cs="Arial"/>
                <w:color w:val="000000"/>
                <w:sz w:val="22"/>
                <w:szCs w:val="22"/>
              </w:rPr>
              <w:t xml:space="preserve"> do 10.00 ure.</w:t>
            </w:r>
          </w:p>
          <w:p w:rsidR="0060633A" w:rsidRDefault="0060633A" w:rsidP="00C166F5">
            <w:pPr>
              <w:pStyle w:val="Odstavekseznama"/>
              <w:pBdr>
                <w:top w:val="nil"/>
                <w:left w:val="nil"/>
                <w:bottom w:val="nil"/>
                <w:right w:val="nil"/>
                <w:between w:val="nil"/>
              </w:pBdr>
              <w:ind w:left="447"/>
              <w:rPr>
                <w:rFonts w:ascii="Arial" w:eastAsia="Arial" w:hAnsi="Arial" w:cs="Arial"/>
                <w:color w:val="000000"/>
                <w:sz w:val="22"/>
                <w:szCs w:val="22"/>
              </w:rPr>
            </w:pPr>
          </w:p>
          <w:p w:rsidR="0060633A" w:rsidRDefault="0060633A" w:rsidP="0060633A">
            <w:pPr>
              <w:pStyle w:val="Odstavekseznama"/>
              <w:numPr>
                <w:ilvl w:val="0"/>
                <w:numId w:val="4"/>
              </w:numPr>
              <w:pBdr>
                <w:top w:val="nil"/>
                <w:left w:val="nil"/>
                <w:bottom w:val="nil"/>
                <w:right w:val="nil"/>
                <w:between w:val="nil"/>
              </w:pBdr>
              <w:ind w:left="447" w:hanging="447"/>
              <w:rPr>
                <w:rFonts w:ascii="Arial" w:eastAsia="Arial" w:hAnsi="Arial" w:cs="Arial"/>
                <w:color w:val="000000"/>
                <w:sz w:val="22"/>
                <w:szCs w:val="22"/>
              </w:rPr>
            </w:pPr>
            <w:r>
              <w:rPr>
                <w:rFonts w:ascii="Arial" w:eastAsia="Arial" w:hAnsi="Arial" w:cs="Arial"/>
                <w:color w:val="000000"/>
                <w:sz w:val="22"/>
                <w:szCs w:val="22"/>
              </w:rPr>
              <w:t>Naročnik objavlja čistopis Navodil za pripravo ponudbe, v katerem so zajete spremembe iz točke 1</w:t>
            </w:r>
            <w:r w:rsidR="00CB16C1">
              <w:rPr>
                <w:rFonts w:ascii="Arial" w:eastAsia="Arial" w:hAnsi="Arial" w:cs="Arial"/>
                <w:color w:val="000000"/>
                <w:sz w:val="22"/>
                <w:szCs w:val="22"/>
              </w:rPr>
              <w:t>, 2 in 3</w:t>
            </w:r>
            <w:r>
              <w:rPr>
                <w:rFonts w:ascii="Arial" w:eastAsia="Arial" w:hAnsi="Arial" w:cs="Arial"/>
                <w:color w:val="000000"/>
                <w:sz w:val="22"/>
                <w:szCs w:val="22"/>
              </w:rPr>
              <w:t xml:space="preserve"> tega dokumenta.</w:t>
            </w:r>
          </w:p>
          <w:p w:rsidR="002E7863" w:rsidRPr="00C166F5" w:rsidRDefault="002E7863" w:rsidP="00C166F5">
            <w:pPr>
              <w:pBdr>
                <w:top w:val="nil"/>
                <w:left w:val="nil"/>
                <w:bottom w:val="nil"/>
                <w:right w:val="nil"/>
                <w:between w:val="nil"/>
              </w:pBdr>
              <w:rPr>
                <w:rFonts w:ascii="Arial" w:eastAsia="Arial" w:hAnsi="Arial" w:cs="Arial"/>
                <w:color w:val="000000"/>
                <w:sz w:val="22"/>
                <w:szCs w:val="22"/>
              </w:rPr>
            </w:pPr>
          </w:p>
        </w:tc>
      </w:tr>
    </w:tbl>
    <w:p w:rsidR="002C7070" w:rsidRDefault="00775AF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Spremembe so sestavni del razpisne dokumentacije in jih je potrebno upoštevati pri pripravi ponudbe.</w:t>
      </w:r>
    </w:p>
    <w:sectPr w:rsidR="002C7070">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58" w:rsidRDefault="00B62458">
      <w:r>
        <w:separator/>
      </w:r>
    </w:p>
  </w:endnote>
  <w:endnote w:type="continuationSeparator" w:id="0">
    <w:p w:rsidR="00B62458" w:rsidRDefault="00B6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16"/>
        <w:szCs w:val="16"/>
      </w:rPr>
    </w:pPr>
  </w:p>
  <w:tbl>
    <w:tblPr>
      <w:tblStyle w:val="a3"/>
      <w:tblW w:w="9430" w:type="dxa"/>
      <w:tblInd w:w="0" w:type="dxa"/>
      <w:tblLayout w:type="fixed"/>
      <w:tblLook w:val="0000" w:firstRow="0" w:lastRow="0" w:firstColumn="0" w:lastColumn="0" w:noHBand="0" w:noVBand="0"/>
    </w:tblPr>
    <w:tblGrid>
      <w:gridCol w:w="3614"/>
      <w:gridCol w:w="956"/>
      <w:gridCol w:w="1620"/>
      <w:gridCol w:w="3240"/>
    </w:tblGrid>
    <w:tr w:rsidR="002C7070">
      <w:trPr>
        <w:trHeight w:val="785"/>
      </w:trPr>
      <w:tc>
        <w:tcPr>
          <w:tcW w:w="3614" w:type="dxa"/>
          <w:tcBorders>
            <w:top w:val="single" w:sz="4" w:space="0" w:color="000000"/>
          </w:tcBorders>
          <w:vAlign w:val="center"/>
        </w:tcPr>
        <w:p w:rsidR="002C7070" w:rsidRDefault="002C7070">
          <w:pPr>
            <w:pBdr>
              <w:top w:val="nil"/>
              <w:left w:val="nil"/>
              <w:bottom w:val="nil"/>
              <w:right w:val="nil"/>
              <w:between w:val="nil"/>
            </w:pBdr>
            <w:tabs>
              <w:tab w:val="left" w:pos="456"/>
              <w:tab w:val="left" w:pos="1164"/>
              <w:tab w:val="left" w:pos="3432"/>
              <w:tab w:val="left" w:pos="9483"/>
            </w:tabs>
            <w:rPr>
              <w:rFonts w:ascii="Arial" w:eastAsia="Arial" w:hAnsi="Arial" w:cs="Arial"/>
              <w:color w:val="000000"/>
              <w:sz w:val="16"/>
              <w:szCs w:val="16"/>
            </w:rPr>
          </w:pPr>
        </w:p>
      </w:tc>
      <w:tc>
        <w:tcPr>
          <w:tcW w:w="956" w:type="dxa"/>
          <w:tcBorders>
            <w:top w:val="single" w:sz="4" w:space="0" w:color="000000"/>
          </w:tcBorders>
          <w:vAlign w:val="center"/>
        </w:tcPr>
        <w:p w:rsidR="002C7070" w:rsidRDefault="002C7070">
          <w:pPr>
            <w:pBdr>
              <w:top w:val="nil"/>
              <w:left w:val="nil"/>
              <w:bottom w:val="nil"/>
              <w:right w:val="nil"/>
              <w:between w:val="nil"/>
            </w:pBdr>
            <w:tabs>
              <w:tab w:val="right" w:pos="1247"/>
            </w:tabs>
            <w:jc w:val="center"/>
            <w:rPr>
              <w:rFonts w:ascii="Arial" w:eastAsia="Arial" w:hAnsi="Arial" w:cs="Arial"/>
              <w:color w:val="000000"/>
              <w:sz w:val="14"/>
              <w:szCs w:val="14"/>
            </w:rPr>
          </w:pPr>
        </w:p>
      </w:tc>
      <w:tc>
        <w:tcPr>
          <w:tcW w:w="1620" w:type="dxa"/>
          <w:tcBorders>
            <w:top w:val="single" w:sz="4" w:space="0" w:color="000000"/>
          </w:tcBorders>
          <w:vAlign w:val="center"/>
        </w:tcPr>
        <w:p w:rsidR="002C7070" w:rsidRDefault="002C7070">
          <w:pPr>
            <w:pBdr>
              <w:top w:val="nil"/>
              <w:left w:val="nil"/>
              <w:bottom w:val="nil"/>
              <w:right w:val="nil"/>
              <w:between w:val="nil"/>
            </w:pBdr>
            <w:tabs>
              <w:tab w:val="center" w:pos="4320"/>
              <w:tab w:val="right" w:pos="8640"/>
            </w:tabs>
            <w:rPr>
              <w:color w:val="000000"/>
              <w:sz w:val="16"/>
              <w:szCs w:val="16"/>
            </w:rPr>
          </w:pPr>
        </w:p>
      </w:tc>
      <w:tc>
        <w:tcPr>
          <w:tcW w:w="3240" w:type="dxa"/>
          <w:tcBorders>
            <w:top w:val="single" w:sz="4" w:space="0" w:color="000000"/>
          </w:tcBorders>
          <w:vAlign w:val="center"/>
        </w:tcPr>
        <w:p w:rsidR="002C7070" w:rsidRDefault="00775AFE">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stran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77AE4">
            <w:rPr>
              <w:rFonts w:ascii="Arial" w:eastAsia="Arial" w:hAnsi="Arial" w:cs="Arial"/>
              <w:noProof/>
              <w:color w:val="000000"/>
              <w:sz w:val="16"/>
              <w:szCs w:val="16"/>
            </w:rPr>
            <w:t>3</w:t>
          </w:r>
          <w:r>
            <w:rPr>
              <w:rFonts w:ascii="Arial" w:eastAsia="Arial" w:hAnsi="Arial" w:cs="Arial"/>
              <w:color w:val="000000"/>
              <w:sz w:val="16"/>
              <w:szCs w:val="16"/>
            </w:rPr>
            <w:fldChar w:fldCharType="end"/>
          </w:r>
          <w:r>
            <w:rPr>
              <w:rFonts w:ascii="Arial" w:eastAsia="Arial" w:hAnsi="Arial" w:cs="Arial"/>
              <w:color w:val="000000"/>
              <w:sz w:val="16"/>
              <w:szCs w:val="16"/>
            </w:rPr>
            <w:t xml:space="preserve"> od </w:t>
          </w:r>
          <w:r>
            <w:rPr>
              <w:color w:val="000000"/>
              <w:sz w:val="16"/>
              <w:szCs w:val="16"/>
            </w:rPr>
            <w:fldChar w:fldCharType="begin"/>
          </w:r>
          <w:r>
            <w:rPr>
              <w:color w:val="000000"/>
              <w:sz w:val="16"/>
              <w:szCs w:val="16"/>
            </w:rPr>
            <w:instrText>NUMPAGES</w:instrText>
          </w:r>
          <w:r>
            <w:rPr>
              <w:color w:val="000000"/>
              <w:sz w:val="16"/>
              <w:szCs w:val="16"/>
            </w:rPr>
            <w:fldChar w:fldCharType="separate"/>
          </w:r>
          <w:r w:rsidR="00477AE4">
            <w:rPr>
              <w:noProof/>
              <w:color w:val="000000"/>
              <w:sz w:val="16"/>
              <w:szCs w:val="16"/>
            </w:rPr>
            <w:t>5</w:t>
          </w:r>
          <w:r>
            <w:rPr>
              <w:color w:val="000000"/>
              <w:sz w:val="16"/>
              <w:szCs w:val="16"/>
            </w:rPr>
            <w:fldChar w:fldCharType="end"/>
          </w:r>
        </w:p>
      </w:tc>
    </w:tr>
  </w:tbl>
  <w:p w:rsidR="002C7070" w:rsidRDefault="002C7070">
    <w:pPr>
      <w:pBdr>
        <w:top w:val="nil"/>
        <w:left w:val="nil"/>
        <w:bottom w:val="nil"/>
        <w:right w:val="nil"/>
        <w:between w:val="nil"/>
      </w:pBdr>
      <w:tabs>
        <w:tab w:val="center" w:pos="4320"/>
        <w:tab w:val="right" w:pos="8640"/>
      </w:tabs>
      <w:rPr>
        <w:rFonts w:ascii="Arial" w:eastAsia="Arial" w:hAnsi="Arial" w:cs="Arial"/>
        <w:color w:val="000000"/>
        <w:sz w:val="2"/>
        <w:szCs w:val="2"/>
      </w:rPr>
    </w:pP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775AFE">
    <w:pPr>
      <w:pBdr>
        <w:top w:val="nil"/>
        <w:left w:val="nil"/>
        <w:bottom w:val="nil"/>
        <w:right w:val="nil"/>
        <w:between w:val="nil"/>
      </w:pBdr>
      <w:tabs>
        <w:tab w:val="center" w:pos="4320"/>
        <w:tab w:val="right" w:pos="8640"/>
      </w:tabs>
      <w:ind w:firstLine="540"/>
      <w:rPr>
        <w:color w:val="000000"/>
        <w:sz w:val="24"/>
        <w:szCs w:val="24"/>
      </w:rPr>
    </w:pPr>
    <w:r>
      <w:rPr>
        <w:color w:val="000000"/>
        <w:sz w:val="24"/>
        <w:szCs w:val="24"/>
      </w:rPr>
      <w:t xml:space="preserve">  </w:t>
    </w:r>
    <w:r>
      <w:rPr>
        <w:noProof/>
        <w:color w:val="000000"/>
        <w:sz w:val="24"/>
        <w:szCs w:val="24"/>
      </w:rPr>
      <w:drawing>
        <wp:inline distT="0" distB="0" distL="114300" distR="114300">
          <wp:extent cx="542290" cy="4330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433070" cy="433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307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2339975" cy="3378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39975" cy="337820"/>
                  </a:xfrm>
                  <a:prstGeom prst="rect">
                    <a:avLst/>
                  </a:prstGeom>
                  <a:ln/>
                </pic:spPr>
              </pic:pic>
            </a:graphicData>
          </a:graphic>
        </wp:inline>
      </w:drawing>
    </w:r>
    <w:r>
      <w:rPr>
        <w:color w:val="000000"/>
        <w:sz w:val="24"/>
        <w:szCs w:val="24"/>
      </w:rPr>
      <w:t xml:space="preserve">        </w:t>
    </w: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58" w:rsidRDefault="00B62458">
      <w:r>
        <w:separator/>
      </w:r>
    </w:p>
  </w:footnote>
  <w:footnote w:type="continuationSeparator" w:id="0">
    <w:p w:rsidR="00B62458" w:rsidRDefault="00B6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8E22C06"/>
    <w:multiLevelType w:val="hybridMultilevel"/>
    <w:tmpl w:val="51F8E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4913542"/>
    <w:multiLevelType w:val="multilevel"/>
    <w:tmpl w:val="E868A1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9741ADC"/>
    <w:multiLevelType w:val="hybridMultilevel"/>
    <w:tmpl w:val="5486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70"/>
    <w:rsid w:val="002C7070"/>
    <w:rsid w:val="002E7863"/>
    <w:rsid w:val="004232E8"/>
    <w:rsid w:val="00477AE4"/>
    <w:rsid w:val="005A5B1B"/>
    <w:rsid w:val="0060633A"/>
    <w:rsid w:val="006963BD"/>
    <w:rsid w:val="00775AFE"/>
    <w:rsid w:val="0091470D"/>
    <w:rsid w:val="00AD278C"/>
    <w:rsid w:val="00B5646F"/>
    <w:rsid w:val="00B62458"/>
    <w:rsid w:val="00C166F5"/>
    <w:rsid w:val="00CB16C1"/>
    <w:rsid w:val="00DE67E7"/>
    <w:rsid w:val="00F13610"/>
    <w:rsid w:val="00F54A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57DFE-05BF-403F-99EB-E302F01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paragraph" w:styleId="Odstavekseznama">
    <w:name w:val="List Paragraph"/>
    <w:basedOn w:val="Navaden"/>
    <w:uiPriority w:val="34"/>
    <w:qFormat/>
    <w:rsid w:val="002E7863"/>
    <w:pPr>
      <w:ind w:left="720"/>
      <w:contextualSpacing/>
    </w:pPr>
  </w:style>
  <w:style w:type="paragraph" w:styleId="Telobesedila2">
    <w:name w:val="Body Text 2"/>
    <w:basedOn w:val="Navaden"/>
    <w:link w:val="Telobesedila2Znak"/>
    <w:rsid w:val="00C166F5"/>
    <w:pPr>
      <w:jc w:val="both"/>
    </w:pPr>
    <w:rPr>
      <w:rFonts w:ascii="Arial" w:hAnsi="Arial"/>
      <w:b/>
      <w:sz w:val="22"/>
    </w:rPr>
  </w:style>
  <w:style w:type="character" w:customStyle="1" w:styleId="Telobesedila2Znak">
    <w:name w:val="Telo besedila 2 Znak"/>
    <w:basedOn w:val="Privzetapisavaodstavka"/>
    <w:link w:val="Telobesedila2"/>
    <w:rsid w:val="00C166F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9320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 Beganovic</dc:creator>
  <cp:lastModifiedBy>Simona Sever</cp:lastModifiedBy>
  <cp:revision>2</cp:revision>
  <dcterms:created xsi:type="dcterms:W3CDTF">2021-04-09T07:23:00Z</dcterms:created>
  <dcterms:modified xsi:type="dcterms:W3CDTF">2021-04-09T07:23:00Z</dcterms:modified>
</cp:coreProperties>
</file>